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E2" w:rsidRDefault="000410E2" w:rsidP="000410E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ФОРМА ЕЖЕГОДНОГО ОТЧЕТА УПРАВЛЯЮЩЕЙ ОРГАНИЗАЦИИ</w:t>
      </w:r>
    </w:p>
    <w:p w:rsidR="000410E2" w:rsidRDefault="000410E2" w:rsidP="000410E2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ООО УК «</w:t>
      </w:r>
      <w:proofErr w:type="spellStart"/>
      <w:r>
        <w:rPr>
          <w:rFonts w:ascii="Times New Roman" w:hAnsi="Times New Roman"/>
          <w:b/>
          <w:sz w:val="20"/>
          <w:szCs w:val="20"/>
        </w:rPr>
        <w:t>ТемпСервис</w:t>
      </w:r>
      <w:proofErr w:type="spellEnd"/>
      <w:r>
        <w:rPr>
          <w:rFonts w:ascii="Times New Roman" w:hAnsi="Times New Roman"/>
          <w:b/>
          <w:sz w:val="20"/>
          <w:szCs w:val="20"/>
        </w:rPr>
        <w:t>»</w:t>
      </w:r>
    </w:p>
    <w:p w:rsidR="000410E2" w:rsidRDefault="000410E2" w:rsidP="000410E2">
      <w:pPr>
        <w:spacing w:after="0" w:line="240" w:lineRule="auto"/>
        <w:ind w:left="567" w:hanging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 деятельности за отчетный период с 01.09.2019 г. по 31.12.2019г.</w:t>
      </w:r>
    </w:p>
    <w:p w:rsidR="000410E2" w:rsidRDefault="000410E2" w:rsidP="000410E2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 мно</w:t>
      </w:r>
      <w:r w:rsidR="004E2D79">
        <w:rPr>
          <w:rFonts w:ascii="Times New Roman" w:hAnsi="Times New Roman"/>
          <w:b/>
          <w:sz w:val="20"/>
          <w:szCs w:val="20"/>
        </w:rPr>
        <w:t>гоквартирному дому № 51 корпус 2</w:t>
      </w:r>
      <w:r>
        <w:rPr>
          <w:rFonts w:ascii="Times New Roman" w:hAnsi="Times New Roman"/>
          <w:b/>
          <w:sz w:val="20"/>
          <w:szCs w:val="20"/>
        </w:rPr>
        <w:t xml:space="preserve"> по ул. </w:t>
      </w:r>
      <w:proofErr w:type="spellStart"/>
      <w:r>
        <w:rPr>
          <w:rFonts w:ascii="Times New Roman" w:hAnsi="Times New Roman"/>
          <w:b/>
          <w:sz w:val="20"/>
          <w:szCs w:val="20"/>
        </w:rPr>
        <w:t>Черемушная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г. Бердск</w:t>
      </w:r>
    </w:p>
    <w:p w:rsidR="000410E2" w:rsidRDefault="000410E2" w:rsidP="000410E2">
      <w:pPr>
        <w:spacing w:after="0" w:line="240" w:lineRule="auto"/>
        <w:ind w:left="567" w:hanging="567"/>
        <w:jc w:val="center"/>
        <w:rPr>
          <w:rFonts w:ascii="Times New Roman" w:hAnsi="Times New Roman"/>
          <w:sz w:val="20"/>
          <w:szCs w:val="20"/>
        </w:rPr>
      </w:pPr>
    </w:p>
    <w:p w:rsidR="000410E2" w:rsidRDefault="000410E2" w:rsidP="000410E2">
      <w:pPr>
        <w:widowControl w:val="0"/>
        <w:suppressAutoHyphens/>
        <w:spacing w:after="0" w:line="240" w:lineRule="auto"/>
        <w:ind w:left="567" w:hanging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sz w:val="20"/>
          <w:szCs w:val="20"/>
        </w:rPr>
        <w:t>. Общие сведения о многоквартирном доме</w:t>
      </w:r>
    </w:p>
    <w:p w:rsidR="000410E2" w:rsidRPr="007407B3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1. Адрес многоквартирн</w:t>
      </w:r>
      <w:r w:rsidR="007407B3">
        <w:rPr>
          <w:rFonts w:ascii="Times New Roman" w:hAnsi="Times New Roman"/>
          <w:sz w:val="20"/>
          <w:szCs w:val="20"/>
        </w:rPr>
        <w:t xml:space="preserve">ого дома </w:t>
      </w:r>
      <w:r w:rsidR="007407B3">
        <w:rPr>
          <w:rFonts w:ascii="Times New Roman" w:hAnsi="Times New Roman"/>
          <w:b/>
          <w:sz w:val="20"/>
          <w:szCs w:val="20"/>
          <w:u w:val="single"/>
        </w:rPr>
        <w:t>Новосибирская область, г</w:t>
      </w:r>
      <w:proofErr w:type="gramStart"/>
      <w:r w:rsidR="007407B3">
        <w:rPr>
          <w:rFonts w:ascii="Times New Roman" w:hAnsi="Times New Roman"/>
          <w:b/>
          <w:sz w:val="20"/>
          <w:szCs w:val="20"/>
          <w:u w:val="single"/>
        </w:rPr>
        <w:t>.Б</w:t>
      </w:r>
      <w:proofErr w:type="gramEnd"/>
      <w:r w:rsidR="000E4248">
        <w:rPr>
          <w:rFonts w:ascii="Times New Roman" w:hAnsi="Times New Roman"/>
          <w:b/>
          <w:sz w:val="20"/>
          <w:szCs w:val="20"/>
          <w:u w:val="single"/>
        </w:rPr>
        <w:t xml:space="preserve">ердск, </w:t>
      </w:r>
      <w:proofErr w:type="spellStart"/>
      <w:r w:rsidR="000E4248">
        <w:rPr>
          <w:rFonts w:ascii="Times New Roman" w:hAnsi="Times New Roman"/>
          <w:b/>
          <w:sz w:val="20"/>
          <w:szCs w:val="20"/>
          <w:u w:val="single"/>
        </w:rPr>
        <w:t>ул.Черемушная</w:t>
      </w:r>
      <w:proofErr w:type="spellEnd"/>
      <w:r w:rsidR="000E4248">
        <w:rPr>
          <w:rFonts w:ascii="Times New Roman" w:hAnsi="Times New Roman"/>
          <w:b/>
          <w:sz w:val="20"/>
          <w:szCs w:val="20"/>
          <w:u w:val="single"/>
        </w:rPr>
        <w:t xml:space="preserve"> 51 корпус 2</w:t>
      </w:r>
    </w:p>
    <w:p w:rsidR="000410E2" w:rsidRPr="00F224E9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2. Кадастровый номер многоквартирного дома (при его наличии)</w:t>
      </w:r>
      <w:r w:rsidR="00F224E9">
        <w:rPr>
          <w:rFonts w:ascii="Times New Roman" w:hAnsi="Times New Roman"/>
          <w:sz w:val="20"/>
          <w:szCs w:val="20"/>
        </w:rPr>
        <w:t xml:space="preserve"> </w:t>
      </w:r>
      <w:r w:rsidR="000E4248" w:rsidRPr="000E4248">
        <w:rPr>
          <w:rFonts w:ascii="Times New Roman" w:hAnsi="Times New Roman"/>
          <w:b/>
          <w:sz w:val="20"/>
          <w:szCs w:val="20"/>
          <w:u w:val="single"/>
        </w:rPr>
        <w:t>54:32:010822:496</w:t>
      </w:r>
    </w:p>
    <w:p w:rsidR="000410E2" w:rsidRPr="007407B3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3. Серия, тип постройки</w:t>
      </w:r>
      <w:r w:rsidR="007407B3">
        <w:rPr>
          <w:rFonts w:ascii="Times New Roman" w:hAnsi="Times New Roman"/>
          <w:sz w:val="20"/>
          <w:szCs w:val="20"/>
        </w:rPr>
        <w:t xml:space="preserve"> </w:t>
      </w:r>
      <w:r w:rsidR="007407B3">
        <w:rPr>
          <w:rFonts w:ascii="Times New Roman" w:hAnsi="Times New Roman"/>
          <w:b/>
          <w:sz w:val="20"/>
          <w:szCs w:val="20"/>
          <w:u w:val="single"/>
        </w:rPr>
        <w:t>Многоквартирный дом</w:t>
      </w:r>
    </w:p>
    <w:p w:rsidR="007407B3" w:rsidRPr="007407B3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4. Год постройки</w:t>
      </w:r>
      <w:r w:rsidR="007407B3">
        <w:rPr>
          <w:rFonts w:ascii="Times New Roman" w:hAnsi="Times New Roman"/>
          <w:sz w:val="20"/>
          <w:szCs w:val="20"/>
        </w:rPr>
        <w:t xml:space="preserve"> </w:t>
      </w:r>
      <w:r w:rsidR="007407B3">
        <w:rPr>
          <w:rFonts w:ascii="Times New Roman" w:hAnsi="Times New Roman"/>
          <w:b/>
          <w:sz w:val="20"/>
          <w:szCs w:val="20"/>
          <w:u w:val="single"/>
        </w:rPr>
        <w:t>2014</w:t>
      </w:r>
    </w:p>
    <w:p w:rsidR="000410E2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Степень износа по данным государственного технического учета__________________________</w:t>
      </w:r>
    </w:p>
    <w:p w:rsidR="000410E2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Степень фактического износа________________________________________________________</w:t>
      </w:r>
    </w:p>
    <w:p w:rsidR="000410E2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Год последнего комплексного капитального ремонта ____________________________________</w:t>
      </w:r>
    </w:p>
    <w:p w:rsidR="000410E2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Год последнего частичного капитального ремонта (с указанием участков капитального ремонта)</w:t>
      </w:r>
    </w:p>
    <w:p w:rsidR="000410E2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Реквизиты правового акта о признании многоквартирного дома аварийным и подлежащим сносу</w:t>
      </w:r>
    </w:p>
    <w:p w:rsidR="000410E2" w:rsidRPr="007407B3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10. Количество этажей</w:t>
      </w:r>
      <w:r w:rsidR="007407B3">
        <w:rPr>
          <w:rFonts w:ascii="Times New Roman" w:hAnsi="Times New Roman"/>
          <w:sz w:val="20"/>
          <w:szCs w:val="20"/>
        </w:rPr>
        <w:t xml:space="preserve"> </w:t>
      </w:r>
      <w:r w:rsidR="007407B3">
        <w:rPr>
          <w:rFonts w:ascii="Times New Roman" w:hAnsi="Times New Roman"/>
          <w:b/>
          <w:sz w:val="20"/>
          <w:szCs w:val="20"/>
          <w:u w:val="single"/>
        </w:rPr>
        <w:t>3</w:t>
      </w:r>
    </w:p>
    <w:p w:rsidR="000410E2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11. Наличие подвала </w:t>
      </w:r>
      <w:r w:rsidR="000E4248">
        <w:rPr>
          <w:rFonts w:ascii="Times New Roman" w:hAnsi="Times New Roman"/>
          <w:b/>
          <w:sz w:val="20"/>
          <w:szCs w:val="20"/>
          <w:u w:val="single"/>
        </w:rPr>
        <w:t>632,4</w:t>
      </w:r>
      <w:r w:rsidR="00F224E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кв. м.</w:t>
      </w:r>
    </w:p>
    <w:p w:rsidR="000410E2" w:rsidRPr="00337D19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12. Наличие цокольного этажа</w:t>
      </w:r>
      <w:r w:rsidR="00337D19">
        <w:rPr>
          <w:rFonts w:ascii="Times New Roman" w:hAnsi="Times New Roman"/>
          <w:sz w:val="20"/>
          <w:szCs w:val="20"/>
        </w:rPr>
        <w:t xml:space="preserve"> </w:t>
      </w:r>
      <w:r w:rsidR="00337D19">
        <w:rPr>
          <w:rFonts w:ascii="Times New Roman" w:hAnsi="Times New Roman"/>
          <w:b/>
          <w:sz w:val="20"/>
          <w:szCs w:val="20"/>
          <w:u w:val="single"/>
        </w:rPr>
        <w:t>отсутствует</w:t>
      </w:r>
    </w:p>
    <w:p w:rsidR="000410E2" w:rsidRPr="007407B3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13. Количество квартир </w:t>
      </w:r>
      <w:r w:rsidR="007407B3">
        <w:rPr>
          <w:rFonts w:ascii="Times New Roman" w:hAnsi="Times New Roman"/>
          <w:b/>
          <w:sz w:val="20"/>
          <w:szCs w:val="20"/>
          <w:u w:val="single"/>
        </w:rPr>
        <w:t>60</w:t>
      </w:r>
    </w:p>
    <w:p w:rsidR="000410E2" w:rsidRPr="007407B3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14. Количество нежилых помещений, не входящих в состав общего имущества</w:t>
      </w:r>
      <w:r w:rsidR="007407B3">
        <w:rPr>
          <w:rFonts w:ascii="Times New Roman" w:hAnsi="Times New Roman"/>
          <w:sz w:val="20"/>
          <w:szCs w:val="20"/>
        </w:rPr>
        <w:t xml:space="preserve"> </w:t>
      </w:r>
      <w:r w:rsidR="007407B3">
        <w:rPr>
          <w:rFonts w:ascii="Times New Roman" w:hAnsi="Times New Roman"/>
          <w:b/>
          <w:sz w:val="20"/>
          <w:szCs w:val="20"/>
          <w:u w:val="single"/>
        </w:rPr>
        <w:t>отсутствуют</w:t>
      </w:r>
    </w:p>
    <w:p w:rsidR="000410E2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 Строительный объем</w:t>
      </w:r>
      <w:r w:rsidR="007407B3">
        <w:rPr>
          <w:rFonts w:ascii="Times New Roman" w:hAnsi="Times New Roman"/>
          <w:sz w:val="20"/>
          <w:szCs w:val="20"/>
        </w:rPr>
        <w:t xml:space="preserve"> </w:t>
      </w:r>
      <w:r w:rsidR="000E4248">
        <w:rPr>
          <w:rFonts w:ascii="Times New Roman" w:hAnsi="Times New Roman"/>
          <w:b/>
          <w:sz w:val="20"/>
          <w:szCs w:val="20"/>
          <w:u w:val="single"/>
        </w:rPr>
        <w:t>9427</w:t>
      </w:r>
      <w:r w:rsidR="007407B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куб. </w:t>
      </w:r>
      <w:proofErr w:type="gramStart"/>
      <w:r>
        <w:rPr>
          <w:rFonts w:ascii="Times New Roman" w:hAnsi="Times New Roman"/>
          <w:sz w:val="20"/>
          <w:szCs w:val="20"/>
        </w:rPr>
        <w:t>м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0410E2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16. Площадь:</w:t>
      </w:r>
    </w:p>
    <w:p w:rsidR="000410E2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жилых помещений (общая площадь квартир)</w:t>
      </w:r>
      <w:r w:rsidR="00F224E9">
        <w:rPr>
          <w:rFonts w:ascii="Times New Roman" w:hAnsi="Times New Roman"/>
          <w:sz w:val="20"/>
          <w:szCs w:val="20"/>
        </w:rPr>
        <w:t xml:space="preserve"> </w:t>
      </w:r>
      <w:r w:rsidR="000E4248">
        <w:rPr>
          <w:rFonts w:ascii="Times New Roman" w:hAnsi="Times New Roman"/>
          <w:b/>
          <w:sz w:val="20"/>
          <w:szCs w:val="20"/>
          <w:u w:val="single"/>
        </w:rPr>
        <w:t>1648,4</w:t>
      </w:r>
      <w:r w:rsidR="00F224E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F224E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кв. м;</w:t>
      </w:r>
    </w:p>
    <w:p w:rsidR="000410E2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 нежилых помещений (общая площадь нежилых помещений: цоколь, пристрой</w:t>
      </w:r>
      <w:r w:rsidR="00F224E9">
        <w:rPr>
          <w:rFonts w:ascii="Times New Roman" w:hAnsi="Times New Roman"/>
          <w:sz w:val="20"/>
          <w:szCs w:val="20"/>
        </w:rPr>
        <w:t xml:space="preserve">, встроенное нежилое помещение) </w:t>
      </w:r>
      <w:r w:rsidR="00F224E9">
        <w:rPr>
          <w:rFonts w:ascii="Times New Roman" w:hAnsi="Times New Roman"/>
          <w:b/>
          <w:sz w:val="20"/>
          <w:szCs w:val="20"/>
          <w:u w:val="single"/>
        </w:rPr>
        <w:t xml:space="preserve">0 </w:t>
      </w:r>
      <w:r>
        <w:rPr>
          <w:rFonts w:ascii="Times New Roman" w:hAnsi="Times New Roman"/>
          <w:sz w:val="20"/>
          <w:szCs w:val="20"/>
        </w:rPr>
        <w:t>кв. м;</w:t>
      </w:r>
    </w:p>
    <w:p w:rsidR="000410E2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в) помещений общего пользования (подвал, технический этаж, чердак, лестницы, коридоры и т.д.) </w:t>
      </w:r>
      <w:r w:rsidR="000E4248">
        <w:rPr>
          <w:rFonts w:ascii="Times New Roman" w:hAnsi="Times New Roman"/>
          <w:b/>
          <w:sz w:val="20"/>
          <w:szCs w:val="20"/>
          <w:u w:val="single"/>
        </w:rPr>
        <w:t>632,4</w:t>
      </w:r>
      <w:r w:rsidR="00F224E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F224E9">
        <w:rPr>
          <w:rFonts w:ascii="Times New Roman" w:hAnsi="Times New Roman"/>
          <w:sz w:val="20"/>
          <w:szCs w:val="20"/>
        </w:rPr>
        <w:t>кв.</w:t>
      </w:r>
      <w:r>
        <w:rPr>
          <w:rFonts w:ascii="Times New Roman" w:hAnsi="Times New Roman"/>
          <w:sz w:val="20"/>
          <w:szCs w:val="20"/>
        </w:rPr>
        <w:t>м.</w:t>
      </w:r>
      <w:proofErr w:type="gramEnd"/>
    </w:p>
    <w:p w:rsidR="000410E2" w:rsidRDefault="000410E2" w:rsidP="000410E2">
      <w:pPr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17. Площадь лестниц, включая коридоры </w:t>
      </w:r>
      <w:r w:rsidR="000E4248">
        <w:rPr>
          <w:rFonts w:ascii="Times New Roman" w:hAnsi="Times New Roman"/>
          <w:b/>
          <w:sz w:val="20"/>
          <w:szCs w:val="20"/>
          <w:u w:val="single"/>
        </w:rPr>
        <w:t>263,8</w:t>
      </w:r>
      <w:r w:rsidR="00F224E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кв. м.</w:t>
      </w:r>
    </w:p>
    <w:p w:rsidR="000410E2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18.  </w:t>
      </w:r>
      <w:proofErr w:type="gramStart"/>
      <w:r>
        <w:rPr>
          <w:rFonts w:ascii="Times New Roman" w:hAnsi="Times New Roman"/>
          <w:sz w:val="20"/>
          <w:szCs w:val="20"/>
        </w:rPr>
        <w:t>Уборочная площадь лестниц, лифтов (лестничные марши, лестничные площадки, коридоры, лифтовые кабины)</w:t>
      </w:r>
      <w:r w:rsidR="00F224E9">
        <w:rPr>
          <w:rFonts w:ascii="Times New Roman" w:hAnsi="Times New Roman"/>
          <w:sz w:val="20"/>
          <w:szCs w:val="20"/>
        </w:rPr>
        <w:t xml:space="preserve"> </w:t>
      </w:r>
      <w:r w:rsidR="000E4248">
        <w:rPr>
          <w:rFonts w:ascii="Times New Roman" w:hAnsi="Times New Roman"/>
          <w:b/>
          <w:sz w:val="20"/>
          <w:szCs w:val="20"/>
          <w:u w:val="single"/>
        </w:rPr>
        <w:t>263,8</w:t>
      </w:r>
      <w:r w:rsidR="00F224E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F224E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кв. м.</w:t>
      </w:r>
      <w:proofErr w:type="gramEnd"/>
    </w:p>
    <w:p w:rsidR="000410E2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19. Уборочная площадь других помещений общего пользования (технические этажи, чердаки, технические подвалы и т.п.)</w:t>
      </w:r>
      <w:r w:rsidR="00F224E9">
        <w:rPr>
          <w:rFonts w:ascii="Times New Roman" w:hAnsi="Times New Roman"/>
          <w:sz w:val="20"/>
          <w:szCs w:val="20"/>
        </w:rPr>
        <w:t xml:space="preserve"> </w:t>
      </w:r>
      <w:r w:rsidR="00F224E9">
        <w:rPr>
          <w:rFonts w:ascii="Times New Roman" w:hAnsi="Times New Roman"/>
          <w:b/>
          <w:sz w:val="20"/>
          <w:szCs w:val="20"/>
          <w:u w:val="single"/>
        </w:rPr>
        <w:t xml:space="preserve">0,00 </w:t>
      </w:r>
      <w:r w:rsidR="00F224E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кв. м.</w:t>
      </w:r>
    </w:p>
    <w:p w:rsidR="000410E2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20.  Площадь земельного участка, входящего в состав общего имущества многоквартирного дома </w:t>
      </w:r>
      <w:r w:rsidR="00337D19">
        <w:rPr>
          <w:rFonts w:ascii="Times New Roman" w:hAnsi="Times New Roman"/>
          <w:b/>
          <w:sz w:val="20"/>
          <w:szCs w:val="20"/>
          <w:u w:val="single"/>
        </w:rPr>
        <w:t xml:space="preserve">8497,0 </w:t>
      </w:r>
      <w:r>
        <w:rPr>
          <w:rFonts w:ascii="Times New Roman" w:hAnsi="Times New Roman"/>
          <w:sz w:val="20"/>
          <w:szCs w:val="20"/>
        </w:rPr>
        <w:t>кв. м.</w:t>
      </w:r>
    </w:p>
    <w:p w:rsidR="000410E2" w:rsidRPr="007407B3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21. Кадастровый номер земельного участка (при его нал</w:t>
      </w:r>
      <w:r w:rsidR="007407B3">
        <w:rPr>
          <w:rFonts w:ascii="Times New Roman" w:hAnsi="Times New Roman"/>
          <w:sz w:val="20"/>
          <w:szCs w:val="20"/>
        </w:rPr>
        <w:t xml:space="preserve">ичии) </w:t>
      </w:r>
      <w:r w:rsidR="007407B3">
        <w:rPr>
          <w:rFonts w:ascii="Times New Roman" w:hAnsi="Times New Roman"/>
          <w:b/>
          <w:sz w:val="20"/>
          <w:szCs w:val="20"/>
          <w:u w:val="single"/>
        </w:rPr>
        <w:t>54:32:010822:64</w:t>
      </w:r>
    </w:p>
    <w:p w:rsidR="000410E2" w:rsidRDefault="000410E2" w:rsidP="000410E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bCs/>
          <w:sz w:val="20"/>
          <w:szCs w:val="20"/>
        </w:rPr>
      </w:pPr>
    </w:p>
    <w:p w:rsidR="000410E2" w:rsidRPr="0033071B" w:rsidRDefault="000410E2" w:rsidP="000410E2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567" w:hanging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738"/>
        <w:gridCol w:w="4274"/>
        <w:gridCol w:w="1842"/>
        <w:gridCol w:w="2581"/>
      </w:tblGrid>
      <w:tr w:rsidR="0033071B" w:rsidTr="00DC51C1">
        <w:trPr>
          <w:trHeight w:val="863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конструктивных элементов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Техническое состояние</w:t>
            </w:r>
          </w:p>
          <w:p w:rsidR="0033071B" w:rsidRDefault="0033071B" w:rsidP="00DC51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элементов общего имущества многоквар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softHyphen/>
              <w:t>тирного дома</w:t>
            </w:r>
          </w:p>
        </w:tc>
      </w:tr>
      <w:tr w:rsidR="0033071B" w:rsidTr="00DC51C1">
        <w:trPr>
          <w:trHeight w:val="193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Фундамент, цоколь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железобетонный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3071B" w:rsidTr="00DC51C1">
        <w:trPr>
          <w:trHeight w:val="242"/>
        </w:trPr>
        <w:tc>
          <w:tcPr>
            <w:tcW w:w="3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-50" w:firstLine="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Наружные стены: кирпич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3071B" w:rsidTr="00DC51C1">
        <w:trPr>
          <w:trHeight w:val="2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71B" w:rsidRDefault="0033071B" w:rsidP="00DC5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71B" w:rsidRDefault="0033071B" w:rsidP="00DC5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Внутренние стены: кирпич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3071B" w:rsidTr="00DC51C1">
        <w:trPr>
          <w:trHeight w:val="24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Крыльца, лестницы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Железобетонное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3071B" w:rsidTr="00DC51C1">
        <w:trPr>
          <w:trHeight w:val="24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Балконы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71B" w:rsidTr="00DC51C1">
        <w:trPr>
          <w:trHeight w:val="242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Перекрытия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Железобетонное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3071B" w:rsidTr="00DC51C1">
        <w:trPr>
          <w:trHeight w:val="24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Крыша, кровля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Металлочерепица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деревянной обрешетке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3071B" w:rsidTr="00DC51C1">
        <w:trPr>
          <w:trHeight w:val="242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Полы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Деревянные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3071B" w:rsidTr="00DC51C1">
        <w:trPr>
          <w:trHeight w:val="242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Проемы: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71B" w:rsidTr="00DC51C1">
        <w:trPr>
          <w:trHeight w:val="242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Окна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Стеклопакеты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3071B" w:rsidTr="00DC51C1">
        <w:trPr>
          <w:trHeight w:val="242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Двери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Металлические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3071B" w:rsidTr="00DC51C1">
        <w:trPr>
          <w:trHeight w:val="128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Отделка: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71B" w:rsidTr="00DC51C1">
        <w:trPr>
          <w:trHeight w:val="162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Внутренняя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Штукатурка, покраска, побелка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3071B" w:rsidTr="00DC51C1">
        <w:trPr>
          <w:trHeight w:val="195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Наружная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71B" w:rsidTr="00DC51C1">
        <w:trPr>
          <w:trHeight w:val="355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Внутридомовые инженерные комму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никации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 для предос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тавления коммунальных услуг: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71B" w:rsidTr="00DC51C1">
        <w:trPr>
          <w:trHeight w:val="242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3071B" w:rsidTr="00DC51C1">
        <w:trPr>
          <w:trHeight w:val="24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Холодное водоснабжение.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3071B" w:rsidTr="00DC51C1">
        <w:trPr>
          <w:trHeight w:val="242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3071B" w:rsidTr="00DC51C1">
        <w:trPr>
          <w:trHeight w:val="24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3071B" w:rsidTr="00DC51C1">
        <w:trPr>
          <w:trHeight w:val="23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3071B" w:rsidTr="00DC51C1">
        <w:trPr>
          <w:trHeight w:val="242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10.6.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71B" w:rsidTr="00DC51C1">
        <w:trPr>
          <w:trHeight w:val="242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10.7.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3071B" w:rsidTr="00DC51C1">
        <w:trPr>
          <w:trHeight w:val="101"/>
        </w:trPr>
        <w:tc>
          <w:tcPr>
            <w:tcW w:w="2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71B" w:rsidTr="00DC51C1">
        <w:trPr>
          <w:trHeight w:val="61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Мусоропровод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71B" w:rsidTr="00DC51C1">
        <w:trPr>
          <w:trHeight w:val="178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Лифт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71B" w:rsidTr="00DC51C1">
        <w:trPr>
          <w:trHeight w:val="247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Вентиляция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Приточная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71B" w:rsidTr="00DC51C1">
        <w:trPr>
          <w:trHeight w:val="266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(Другое)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071B" w:rsidRDefault="0033071B" w:rsidP="00DC51C1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071B" w:rsidRPr="0033071B" w:rsidRDefault="0033071B" w:rsidP="0033071B">
      <w:pPr>
        <w:pStyle w:val="a4"/>
        <w:shd w:val="clear" w:color="auto" w:fill="FFFFFF"/>
        <w:spacing w:after="0" w:line="240" w:lineRule="auto"/>
        <w:ind w:left="1620"/>
        <w:rPr>
          <w:rFonts w:ascii="Times New Roman" w:hAnsi="Times New Roman"/>
          <w:b/>
          <w:bCs/>
          <w:sz w:val="20"/>
          <w:szCs w:val="20"/>
        </w:rPr>
      </w:pPr>
    </w:p>
    <w:p w:rsidR="000410E2" w:rsidRDefault="000410E2" w:rsidP="000410E2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Отчет по затратам на содержание и текущий ремонт общего имущества мн</w:t>
      </w:r>
      <w:r w:rsidR="00F61808">
        <w:rPr>
          <w:rFonts w:ascii="Times New Roman" w:hAnsi="Times New Roman"/>
          <w:b/>
          <w:bCs/>
          <w:sz w:val="20"/>
          <w:szCs w:val="20"/>
        </w:rPr>
        <w:t>огоквартирного дома за 2019</w:t>
      </w:r>
      <w:r>
        <w:rPr>
          <w:rFonts w:ascii="Times New Roman" w:hAnsi="Times New Roman"/>
          <w:b/>
          <w:bCs/>
          <w:sz w:val="20"/>
          <w:szCs w:val="20"/>
        </w:rPr>
        <w:t xml:space="preserve"> г.</w:t>
      </w:r>
    </w:p>
    <w:p w:rsidR="000410E2" w:rsidRDefault="000410E2" w:rsidP="000410E2">
      <w:pPr>
        <w:widowControl w:val="0"/>
        <w:shd w:val="clear" w:color="auto" w:fill="FFFFFF"/>
        <w:suppressAutoHyphens/>
        <w:spacing w:after="0" w:line="240" w:lineRule="auto"/>
        <w:ind w:left="567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5285"/>
        <w:gridCol w:w="1559"/>
        <w:gridCol w:w="1378"/>
        <w:gridCol w:w="1213"/>
      </w:tblGrid>
      <w:tr w:rsidR="000410E2" w:rsidTr="00C9620F">
        <w:trPr>
          <w:trHeight w:val="295"/>
        </w:trPr>
        <w:tc>
          <w:tcPr>
            <w:tcW w:w="2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10E2" w:rsidRDefault="000410E2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Перечень работ и услуг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10E2" w:rsidRDefault="000410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Годовые затраты, принятые на общем собрании, руб.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10E2" w:rsidRDefault="000410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Фактические затраты, подтвержденные актами выполненных работ (услуг), руб.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10E2" w:rsidRDefault="000410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Разница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(руб.)</w:t>
            </w:r>
          </w:p>
        </w:tc>
      </w:tr>
      <w:tr w:rsidR="000410E2" w:rsidTr="00C9620F">
        <w:trPr>
          <w:trHeight w:val="250"/>
        </w:trPr>
        <w:tc>
          <w:tcPr>
            <w:tcW w:w="2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10E2" w:rsidRPr="00C9620F" w:rsidRDefault="00455F62" w:rsidP="00455F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1.1. Работы по содержанию и ремонту конструктивных элементов (несущих конструкций и ненесущих конструкций) многоквартирного дома. Проведение технических осмотров конструктивных элементов здания. Проведение небольших профилактических ремонтов фасада. Очистка крыши, ливневых воронок и карнизов от снега, наледи и сосулек. Уборка технических, подвальных этажей и помещений.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10E2" w:rsidRDefault="00154FF0" w:rsidP="00455F62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13187,20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10E2" w:rsidRDefault="00455F62" w:rsidP="00455F62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54FF0">
              <w:rPr>
                <w:rFonts w:ascii="Times New Roman" w:hAnsi="Times New Roman"/>
                <w:sz w:val="20"/>
                <w:szCs w:val="20"/>
              </w:rPr>
              <w:t>187,20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10E2" w:rsidRDefault="00455F62" w:rsidP="00455F62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10E2" w:rsidTr="00C9620F">
        <w:trPr>
          <w:trHeight w:val="140"/>
        </w:trPr>
        <w:tc>
          <w:tcPr>
            <w:tcW w:w="2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10E2" w:rsidRPr="00C9620F" w:rsidRDefault="00557EA3" w:rsidP="00557E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 xml:space="preserve">1.2. Техническое обслуживание сантехнического оборудования. </w:t>
            </w:r>
            <w:proofErr w:type="gramStart"/>
            <w:r w:rsidRPr="00C9620F">
              <w:rPr>
                <w:rFonts w:ascii="Times New Roman" w:hAnsi="Times New Roman"/>
                <w:sz w:val="16"/>
                <w:szCs w:val="16"/>
              </w:rPr>
              <w:t>Проверка исправности, работоспособности, регулировка, техническое обслуживание оборудования систем холодного и горячего водоснабжения, отопления и водоотведения, при необходимости восстановление их работоспособности, контроль состояния и незамедлительное восстановление герметичности участков трубопроводов и соединительных элементов в случае их разгерметизации, контроль состояния и восстановление исправности элементов внутренней канализации, канализационных вытяжек, постоянный контроль параметров теплоносителя и воды, водоснабжения и герметичности систем, контроль состояния и замена неисправных</w:t>
            </w:r>
            <w:proofErr w:type="gramEnd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 контрольно-измерительных приборов, регулировка систем отопления.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10E2" w:rsidRDefault="00557EA3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154FF0">
              <w:rPr>
                <w:rFonts w:ascii="Times New Roman" w:hAnsi="Times New Roman"/>
                <w:sz w:val="20"/>
                <w:szCs w:val="20"/>
              </w:rPr>
              <w:t>527,84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10E2" w:rsidRDefault="00154FF0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12527,84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10E2" w:rsidRDefault="00557EA3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410E2" w:rsidTr="00C9620F">
        <w:trPr>
          <w:trHeight w:val="226"/>
        </w:trPr>
        <w:tc>
          <w:tcPr>
            <w:tcW w:w="280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0410E2" w:rsidRPr="00C9620F" w:rsidRDefault="00557EA3" w:rsidP="00557E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 xml:space="preserve">1.3. Обслуживание </w:t>
            </w:r>
            <w:proofErr w:type="spellStart"/>
            <w:r w:rsidRPr="00C9620F">
              <w:rPr>
                <w:rFonts w:ascii="Times New Roman" w:hAnsi="Times New Roman"/>
                <w:sz w:val="16"/>
                <w:szCs w:val="16"/>
              </w:rPr>
              <w:t>общедомовых</w:t>
            </w:r>
            <w:proofErr w:type="spellEnd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 приборов учета. Поверка приборов учета. Постановка на коммерческий учет. Мониторинг работоспособности 1 раз в неделю, устранение обнаруженных неисправностей. Снятие показаний.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10E2" w:rsidRDefault="00557EA3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  <w:r w:rsidR="00154FF0">
              <w:rPr>
                <w:rFonts w:ascii="Times New Roman" w:hAnsi="Times New Roman"/>
                <w:sz w:val="20"/>
                <w:szCs w:val="20"/>
              </w:rPr>
              <w:t>5,52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10E2" w:rsidRDefault="00154FF0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4615,52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10E2" w:rsidRDefault="00557EA3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57EA3" w:rsidTr="00C9620F">
        <w:trPr>
          <w:trHeight w:val="226"/>
        </w:trPr>
        <w:tc>
          <w:tcPr>
            <w:tcW w:w="280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57EA3" w:rsidRPr="00C9620F" w:rsidRDefault="00557EA3" w:rsidP="00557E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 xml:space="preserve">1.4. Техническое обслуживание электротехнического оборудования. </w:t>
            </w:r>
            <w:proofErr w:type="gramStart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электрооборудования, проверка и обеспечение работоспособности устройств защитного отключения электрооборудования, проверка заземления оболочки </w:t>
            </w:r>
            <w:proofErr w:type="spellStart"/>
            <w:r w:rsidRPr="00C9620F">
              <w:rPr>
                <w:rFonts w:ascii="Times New Roman" w:hAnsi="Times New Roman"/>
                <w:sz w:val="16"/>
                <w:szCs w:val="16"/>
              </w:rPr>
              <w:t>электрокабеля</w:t>
            </w:r>
            <w:proofErr w:type="spellEnd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, оборудования, замеры сопротивления изоляции проводов, трубопроводов и восстановление цепей заземления по результатам проверки, замена </w:t>
            </w:r>
            <w:proofErr w:type="spellStart"/>
            <w:r w:rsidRPr="00C9620F">
              <w:rPr>
                <w:rFonts w:ascii="Times New Roman" w:hAnsi="Times New Roman"/>
                <w:sz w:val="16"/>
                <w:szCs w:val="16"/>
              </w:rPr>
              <w:t>эл</w:t>
            </w:r>
            <w:proofErr w:type="spellEnd"/>
            <w:r w:rsidRPr="00C9620F">
              <w:rPr>
                <w:rFonts w:ascii="Times New Roman" w:hAnsi="Times New Roman"/>
                <w:sz w:val="16"/>
                <w:szCs w:val="16"/>
              </w:rPr>
              <w:t>. лампочек в местах общего пользования.</w:t>
            </w:r>
            <w:proofErr w:type="gramEnd"/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154FF0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11868,48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154FF0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11868,48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557EA3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57EA3" w:rsidTr="00C9620F">
        <w:trPr>
          <w:trHeight w:val="226"/>
        </w:trPr>
        <w:tc>
          <w:tcPr>
            <w:tcW w:w="280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57EA3" w:rsidRPr="00C9620F" w:rsidRDefault="00557EA3" w:rsidP="00557E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1.5. Аварийное обслуживание. Круглосуточное обеспечение устранения аварии в соответствии с установленными предельными сроками  на внутридомовых инженерных системах водоснабжения, водоотведения, теплоснабжения, энергообеспечения, выполнение заявок населения на общем имуществе дома.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154FF0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9231,04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154FF0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9231,04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557EA3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57EA3" w:rsidTr="00C9620F">
        <w:trPr>
          <w:trHeight w:val="226"/>
        </w:trPr>
        <w:tc>
          <w:tcPr>
            <w:tcW w:w="280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1.6. Работы по содержанию помещений, входящих в состав общего имущества в многоквартирном доме.</w:t>
            </w:r>
            <w:r w:rsidR="00611A54" w:rsidRPr="00C962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620F">
              <w:rPr>
                <w:rFonts w:ascii="Times New Roman" w:hAnsi="Times New Roman"/>
                <w:sz w:val="16"/>
                <w:szCs w:val="16"/>
              </w:rPr>
              <w:t>Влажное подметание тамбуров, лестничных площадок, маршей</w:t>
            </w:r>
            <w:proofErr w:type="gramStart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-Лестничные площадки и марши ниже третьего этажа – 5 раз в неделю;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Мытье лестничных площадок и маршей -2 раза в месяц;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 xml:space="preserve">влажная протирка стен, полотен дверей, дверных коробок, дверных ручек, доводчиков, 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перил лестниц, чердачных лестниц, плафонов,  оконных ограждений, почтовых ящиков,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 xml:space="preserve">шкафов для электросчётчиков слаботочных устройств, сухое обметание пыли с потолков 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1 раз в год;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Влажная протирка подоконников, отопительных приборов 2 раза в год;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lastRenderedPageBreak/>
              <w:t>Мытьё окон в местах общего пользования 2 раза в год;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154FF0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22418,24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154FF0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22418,24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557EA3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57EA3" w:rsidTr="00C9620F">
        <w:trPr>
          <w:trHeight w:val="226"/>
        </w:trPr>
        <w:tc>
          <w:tcPr>
            <w:tcW w:w="280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1.7. Уборка дворовой территории (в среднем по году), в том числе: территории 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9620F">
              <w:rPr>
                <w:rFonts w:ascii="Times New Roman" w:hAnsi="Times New Roman"/>
                <w:sz w:val="16"/>
                <w:szCs w:val="16"/>
              </w:rPr>
              <w:t>свободной</w:t>
            </w:r>
            <w:proofErr w:type="gramEnd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 от снежного покрова) 1 раз в сутки;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Сдвигание свежевыпавшего снега в дни сильных снегопадов -2 раза в сутки;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Очистка участков территории с усовершенствованным покрытием от уплотнённого снега и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 xml:space="preserve"> льда при наличии </w:t>
            </w:r>
            <w:proofErr w:type="spellStart"/>
            <w:r w:rsidRPr="00C9620F">
              <w:rPr>
                <w:rFonts w:ascii="Times New Roman" w:hAnsi="Times New Roman"/>
                <w:sz w:val="16"/>
                <w:szCs w:val="16"/>
              </w:rPr>
              <w:t>колейности</w:t>
            </w:r>
            <w:proofErr w:type="spellEnd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 свыше 5 см - по мере образования 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Очистка крышек люков колодцев и пожарных гидрантов от снега и льда толщиной слоя свыше 5 см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по мере накопления снега (образования льда) толщиной слоя свыше 5 см;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Очистка участков территории от снега и наледи при проведении механизированной уборки-6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 xml:space="preserve"> раз в холодный период;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Уборка контейнерной площадки 5 раз в неделю;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Уборка крыльца и площадки перед входом в подъезд 4 раза в неделю;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очистка урн от мусора 1 раз в сутки;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9620F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Теплый период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Очистка приямков один раз в квартал: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 xml:space="preserve">Подметание территории в дни без осадков или с осадками до 2 см 1 раз </w:t>
            </w:r>
            <w:proofErr w:type="gramStart"/>
            <w:r w:rsidRPr="00C9620F">
              <w:rPr>
                <w:rFonts w:ascii="Times New Roman" w:hAnsi="Times New Roman"/>
                <w:sz w:val="16"/>
                <w:szCs w:val="16"/>
              </w:rPr>
              <w:t>в двое</w:t>
            </w:r>
            <w:proofErr w:type="gramEnd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 суток;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 xml:space="preserve">Частичная уборка территории в дни с осадками более 2 см 1 раз </w:t>
            </w:r>
            <w:proofErr w:type="gramStart"/>
            <w:r w:rsidRPr="00C9620F">
              <w:rPr>
                <w:rFonts w:ascii="Times New Roman" w:hAnsi="Times New Roman"/>
                <w:sz w:val="16"/>
                <w:szCs w:val="16"/>
              </w:rPr>
              <w:t>в двое</w:t>
            </w:r>
            <w:proofErr w:type="gramEnd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 суток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Уборка и выкашивание газонов -3 раза в сезон;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Промывка мусорных урн 1 раз в месяц;</w:t>
            </w:r>
          </w:p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Протирка указателей 2 раза в год;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154FF0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30989,92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154FF0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30989,92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557EA3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57EA3" w:rsidTr="00C9620F">
        <w:trPr>
          <w:trHeight w:val="226"/>
        </w:trPr>
        <w:tc>
          <w:tcPr>
            <w:tcW w:w="280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57EA3" w:rsidRPr="00C9620F" w:rsidRDefault="00557EA3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>1.8. Проведение дератизации и дезинсекции помещений, входящих в состав общего имущества в многоквартирном доме. Дератизация - 2 раза в год, Дезинфекция</w:t>
            </w:r>
            <w:r w:rsidRPr="00C9620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9620F">
              <w:rPr>
                <w:rFonts w:ascii="Times New Roman" w:hAnsi="Times New Roman"/>
                <w:sz w:val="16"/>
                <w:szCs w:val="16"/>
              </w:rPr>
              <w:t>- по мере необходимости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154FF0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1582,46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154FF0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1582,46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611A54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11A54" w:rsidTr="00C9620F">
        <w:trPr>
          <w:trHeight w:val="226"/>
        </w:trPr>
        <w:tc>
          <w:tcPr>
            <w:tcW w:w="280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611A54" w:rsidRPr="00C9620F" w:rsidRDefault="00611A54" w:rsidP="00557EA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620F">
              <w:rPr>
                <w:rFonts w:ascii="Times New Roman" w:hAnsi="Times New Roman"/>
                <w:sz w:val="16"/>
                <w:szCs w:val="16"/>
              </w:rPr>
              <w:t xml:space="preserve">1.9. Управление многоквартирным домом. </w:t>
            </w:r>
            <w:proofErr w:type="gramStart"/>
            <w:r w:rsidRPr="00C9620F">
              <w:rPr>
                <w:rFonts w:ascii="Times New Roman" w:hAnsi="Times New Roman"/>
                <w:sz w:val="16"/>
                <w:szCs w:val="16"/>
              </w:rPr>
              <w:t>Прием, хранение и передача технической документации и иных документов на многоквартирный дом, сбор, обновление и хранение информации о собственниках и нанимателях помещений, а также о лицах, использующих общее имущество на основании договоров, подготовка предложений по вопросам содержания и ремонт общего имущества для их рассмотрения на общем собрании собственников (разработка перечня работ и услуг по содержанию и ремонту общего имущества, расчет</w:t>
            </w:r>
            <w:proofErr w:type="gramEnd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9620F">
              <w:rPr>
                <w:rFonts w:ascii="Times New Roman" w:hAnsi="Times New Roman"/>
                <w:sz w:val="16"/>
                <w:szCs w:val="16"/>
              </w:rPr>
              <w:t>и обоснование финансовых потребностей, необходимых для оказания услуг и выполнения работ, подготовка предложений по вопросам капитального ремонта, реконструкции, учета энергетических ресурсов, передачи объектов общего имущества в пользование иным лицам, ознакомление и обсуждение с собственниками проектов подготовленных документов по вопросам содержания общего имущества и пользования этим имуществом), организация рассмотрения общим собранием собственников вопросов, связанных с управлением домом (уведомление собственников о проведении</w:t>
            </w:r>
            <w:proofErr w:type="gramEnd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Start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общего собрания, обеспечение ознакомления с информацией и материалами, которые будут рассматриваться на собрании, подготовка форм документов, доведение решений, принятых на собрании), организация оказания услуг и выполнения работ, предусмотренных перечнем услуг и работ, утвержденных решением собрания (определение способа оказания услуг и работ, подготовка заданий для исполнителей, выбор исполнителей и заключение с ними договоров, заключение договоров: управления, с </w:t>
            </w:r>
            <w:proofErr w:type="spellStart"/>
            <w:r w:rsidRPr="00C9620F">
              <w:rPr>
                <w:rFonts w:ascii="Times New Roman" w:hAnsi="Times New Roman"/>
                <w:sz w:val="16"/>
                <w:szCs w:val="16"/>
              </w:rPr>
              <w:t>ресурсоснабжающими</w:t>
            </w:r>
            <w:proofErr w:type="spellEnd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 организациями и иных</w:t>
            </w:r>
            <w:proofErr w:type="gramEnd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, осуществление контроля исполнения договорных обязательств с ведением претензионной, исковой работы при выявлении нарушений, взаимодействие с органами государственной власти и органами местного самоуправления по вопросам управления домом, организация и осуществление расчетов за  жилое </w:t>
            </w:r>
            <w:proofErr w:type="gramStart"/>
            <w:r w:rsidRPr="00C9620F">
              <w:rPr>
                <w:rFonts w:ascii="Times New Roman" w:hAnsi="Times New Roman"/>
                <w:sz w:val="16"/>
                <w:szCs w:val="16"/>
              </w:rPr>
              <w:t>помещение</w:t>
            </w:r>
            <w:proofErr w:type="gramEnd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 и коммунальные услуги (начисление платежей, оформление платежных документов, ведение претензионной и исковой работы в отношении лиц, не исполнивших свои обязанности по оплате ЖКУ, осуществление расчетов с </w:t>
            </w:r>
            <w:proofErr w:type="spellStart"/>
            <w:r w:rsidRPr="00C9620F">
              <w:rPr>
                <w:rFonts w:ascii="Times New Roman" w:hAnsi="Times New Roman"/>
                <w:sz w:val="16"/>
                <w:szCs w:val="16"/>
              </w:rPr>
              <w:t>ресурсоснабжающими</w:t>
            </w:r>
            <w:proofErr w:type="spellEnd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9620F">
              <w:rPr>
                <w:rFonts w:ascii="Times New Roman" w:hAnsi="Times New Roman"/>
                <w:sz w:val="16"/>
                <w:szCs w:val="16"/>
              </w:rPr>
              <w:t>организациями),  обеспечение собственниками помещений контроля за исполнением управляющей организацией обязательств по договору управления (своевременное предоставление собственникам помещений отчетов, раскрытие информации по управлению домом, прием  и рассмотрение заявок, предложений и обращений собственников и пользователей помещений, обеспечение участия представителей собственников в осуществлении контроля за качеством услуг и работ, в том числе при их приемке), выполнение функций связанных с регистрацией  в жилых помещениях</w:t>
            </w:r>
            <w:proofErr w:type="gramEnd"/>
            <w:r w:rsidRPr="00C9620F">
              <w:rPr>
                <w:rFonts w:ascii="Times New Roman" w:hAnsi="Times New Roman"/>
                <w:sz w:val="16"/>
                <w:szCs w:val="16"/>
              </w:rPr>
              <w:t xml:space="preserve"> граждан по месту пребывания и по месту жительства и т. д. в соответствии с Правилами осуществления деятельности по управлению многоквартирными домами, утвержденными постановлением Правительства РФ от 15.05.2013 № 416.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A54" w:rsidRDefault="00154FF0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14176,24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A54" w:rsidRDefault="00154FF0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14176,24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A54" w:rsidRDefault="00611A54" w:rsidP="00557EA3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57EA3" w:rsidTr="00C9620F">
        <w:trPr>
          <w:trHeight w:val="117"/>
        </w:trPr>
        <w:tc>
          <w:tcPr>
            <w:tcW w:w="280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57EA3" w:rsidRDefault="00557EA3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154FF0" w:rsidP="00611A54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120596,94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154FF0" w:rsidP="00611A54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120596,94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611A54" w:rsidP="00611A54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0,00</w:t>
            </w:r>
          </w:p>
        </w:tc>
      </w:tr>
      <w:tr w:rsidR="00557EA3" w:rsidTr="00C9620F">
        <w:trPr>
          <w:trHeight w:val="162"/>
        </w:trPr>
        <w:tc>
          <w:tcPr>
            <w:tcW w:w="280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57EA3" w:rsidRPr="00C9620F" w:rsidRDefault="00C9620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содержание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мущества</w:t>
            </w:r>
            <w:proofErr w:type="spellEnd"/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C9620F" w:rsidP="00C9620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  <w:r w:rsidR="00154FF0">
              <w:rPr>
                <w:rFonts w:ascii="Times New Roman" w:hAnsi="Times New Roman"/>
                <w:sz w:val="20"/>
                <w:szCs w:val="20"/>
              </w:rPr>
              <w:t>4,76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C9620F" w:rsidP="00C9620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3165,52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C9620F" w:rsidP="00C9620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57EA3" w:rsidTr="00C9620F">
        <w:trPr>
          <w:trHeight w:val="195"/>
        </w:trPr>
        <w:tc>
          <w:tcPr>
            <w:tcW w:w="280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57EA3" w:rsidRDefault="00C9620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Отведение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сои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C9620F" w:rsidP="00C9620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</w:t>
            </w:r>
            <w:r w:rsidR="00154FF0">
              <w:rPr>
                <w:rFonts w:ascii="Times New Roman" w:hAnsi="Times New Roman"/>
                <w:sz w:val="20"/>
                <w:szCs w:val="20"/>
              </w:rPr>
              <w:t>,76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C9620F" w:rsidP="00C9620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1450,84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C9620F" w:rsidP="00C9620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57EA3" w:rsidTr="00C9620F">
        <w:trPr>
          <w:trHeight w:val="125"/>
        </w:trPr>
        <w:tc>
          <w:tcPr>
            <w:tcW w:w="280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57EA3" w:rsidRDefault="00C9620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содержание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мущества</w:t>
            </w:r>
            <w:proofErr w:type="spellEnd"/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C9620F" w:rsidP="00C9620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154FF0">
              <w:rPr>
                <w:rFonts w:ascii="Times New Roman" w:hAnsi="Times New Roman"/>
                <w:sz w:val="20"/>
                <w:szCs w:val="20"/>
              </w:rPr>
              <w:t>1,68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C9620F" w:rsidP="00C9620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462,04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C9620F" w:rsidP="00C9620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57EA3" w:rsidTr="00C9620F">
        <w:trPr>
          <w:trHeight w:val="171"/>
        </w:trPr>
        <w:tc>
          <w:tcPr>
            <w:tcW w:w="280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557EA3" w:rsidRDefault="00C9620F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содержание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мущества</w:t>
            </w:r>
            <w:proofErr w:type="spellEnd"/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C9620F" w:rsidP="00C9620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3099,</w:t>
            </w:r>
            <w:r w:rsidR="00154F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C9620F" w:rsidP="00C9620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3099,96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7EA3" w:rsidRDefault="00C9620F" w:rsidP="00C9620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0410E2" w:rsidRDefault="000410E2" w:rsidP="000410E2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3573" w:type="pct"/>
        <w:tblCellMar>
          <w:left w:w="40" w:type="dxa"/>
          <w:right w:w="40" w:type="dxa"/>
        </w:tblCellMar>
        <w:tblLook w:val="04A0"/>
      </w:tblPr>
      <w:tblGrid>
        <w:gridCol w:w="4230"/>
        <w:gridCol w:w="2512"/>
      </w:tblGrid>
      <w:tr w:rsidR="00337D19" w:rsidTr="00337D19">
        <w:trPr>
          <w:trHeight w:val="472"/>
        </w:trPr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D19" w:rsidRDefault="00337D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D19" w:rsidRDefault="00337D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Содержание и текущий ремонт общего имущества (руб.)</w:t>
            </w:r>
          </w:p>
        </w:tc>
      </w:tr>
      <w:tr w:rsidR="00337D19" w:rsidTr="00337D19">
        <w:trPr>
          <w:trHeight w:val="182"/>
        </w:trPr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D19" w:rsidRDefault="00337D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Долг на начало года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D19" w:rsidRDefault="00337D19" w:rsidP="00337D19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7D19" w:rsidTr="00337D19">
        <w:trPr>
          <w:trHeight w:val="127"/>
        </w:trPr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D19" w:rsidRDefault="00337D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Начислено за 2019 г.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D19" w:rsidRDefault="00EC6AA6" w:rsidP="00337D19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129023,44</w:t>
            </w:r>
          </w:p>
        </w:tc>
      </w:tr>
      <w:tr w:rsidR="00337D19" w:rsidTr="00337D19">
        <w:trPr>
          <w:trHeight w:val="124"/>
        </w:trPr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D19" w:rsidRDefault="00337D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Оплачено за 2019 г.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D19" w:rsidRDefault="00EC6AA6" w:rsidP="00337D19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50611,95</w:t>
            </w:r>
          </w:p>
        </w:tc>
      </w:tr>
      <w:tr w:rsidR="00337D19" w:rsidTr="00337D19">
        <w:trPr>
          <w:trHeight w:val="134"/>
        </w:trPr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337D19" w:rsidRDefault="00337D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Задолженность собственников на конец отчетного года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D19" w:rsidRDefault="00EC6AA6" w:rsidP="00337D19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78411,49</w:t>
            </w:r>
          </w:p>
        </w:tc>
      </w:tr>
    </w:tbl>
    <w:p w:rsidR="000410E2" w:rsidRDefault="000410E2" w:rsidP="000410E2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</w:p>
    <w:p w:rsidR="000410E2" w:rsidRDefault="000410E2" w:rsidP="000410E2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</w:p>
    <w:p w:rsidR="000410E2" w:rsidRDefault="000410E2" w:rsidP="000410E2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</w:p>
    <w:p w:rsidR="000410E2" w:rsidRDefault="000410E2" w:rsidP="000410E2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</w:p>
    <w:p w:rsidR="000410E2" w:rsidRDefault="000410E2" w:rsidP="000410E2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ООО УК «</w:t>
      </w:r>
      <w:proofErr w:type="spellStart"/>
      <w:r>
        <w:rPr>
          <w:rFonts w:ascii="Times New Roman" w:hAnsi="Times New Roman"/>
          <w:sz w:val="20"/>
          <w:szCs w:val="20"/>
        </w:rPr>
        <w:t>ТемпСервис</w:t>
      </w:r>
      <w:proofErr w:type="spellEnd"/>
      <w:r>
        <w:rPr>
          <w:rFonts w:ascii="Times New Roman" w:hAnsi="Times New Roman"/>
          <w:sz w:val="20"/>
          <w:szCs w:val="20"/>
        </w:rPr>
        <w:t xml:space="preserve">»: ___________________ </w:t>
      </w:r>
      <w:r w:rsidR="00F61808">
        <w:rPr>
          <w:rFonts w:ascii="Times New Roman" w:hAnsi="Times New Roman"/>
          <w:sz w:val="20"/>
          <w:szCs w:val="20"/>
        </w:rPr>
        <w:t xml:space="preserve">/ </w:t>
      </w:r>
      <w:proofErr w:type="spellStart"/>
      <w:r w:rsidR="00F61808">
        <w:rPr>
          <w:rFonts w:ascii="Times New Roman" w:hAnsi="Times New Roman"/>
          <w:sz w:val="20"/>
          <w:szCs w:val="20"/>
        </w:rPr>
        <w:t>Бабак</w:t>
      </w:r>
      <w:proofErr w:type="spellEnd"/>
      <w:r w:rsidR="00F61808">
        <w:rPr>
          <w:rFonts w:ascii="Times New Roman" w:hAnsi="Times New Roman"/>
          <w:sz w:val="20"/>
          <w:szCs w:val="20"/>
        </w:rPr>
        <w:t xml:space="preserve"> В.И./</w:t>
      </w:r>
      <w:r w:rsidR="00F61808"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Дата: ________________</w:t>
      </w:r>
    </w:p>
    <w:p w:rsidR="000410E2" w:rsidRDefault="000410E2"/>
    <w:sectPr w:rsidR="000410E2" w:rsidSect="009D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59FD"/>
    <w:multiLevelType w:val="hybridMultilevel"/>
    <w:tmpl w:val="5386D60A"/>
    <w:lvl w:ilvl="0" w:tplc="F0B4DF82">
      <w:start w:val="2"/>
      <w:numFmt w:val="upperRoman"/>
      <w:lvlText w:val="%1."/>
      <w:lvlJc w:val="left"/>
      <w:pPr>
        <w:ind w:left="16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10E2"/>
    <w:rsid w:val="000410E2"/>
    <w:rsid w:val="000E4248"/>
    <w:rsid w:val="00154FF0"/>
    <w:rsid w:val="00213872"/>
    <w:rsid w:val="0033071B"/>
    <w:rsid w:val="00336F3B"/>
    <w:rsid w:val="00337D19"/>
    <w:rsid w:val="00455F62"/>
    <w:rsid w:val="004E2D79"/>
    <w:rsid w:val="00557EA3"/>
    <w:rsid w:val="00611A54"/>
    <w:rsid w:val="007407B3"/>
    <w:rsid w:val="009D5038"/>
    <w:rsid w:val="00C9620F"/>
    <w:rsid w:val="00EC6AA6"/>
    <w:rsid w:val="00F224E9"/>
    <w:rsid w:val="00F6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0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557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330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Бабак Екатерина</dc:creator>
  <cp:keywords/>
  <dc:description/>
  <cp:lastModifiedBy>Бабак Екатерина</cp:lastModifiedBy>
  <cp:revision>6</cp:revision>
  <dcterms:created xsi:type="dcterms:W3CDTF">2020-03-23T05:42:00Z</dcterms:created>
  <dcterms:modified xsi:type="dcterms:W3CDTF">2020-03-27T02:27:00Z</dcterms:modified>
</cp:coreProperties>
</file>