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52" w:rsidRDefault="00CF0952" w:rsidP="00CF095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ФОРМА ЕЖЕГОДНОГО ОТЧЕТА УПРАВЛЯЮЩЕЙ ОРГАНИЗАЦИИ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F0952" w:rsidRPr="000F4E90" w:rsidRDefault="00CF0952" w:rsidP="00CF095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ООО УК «</w:t>
      </w:r>
      <w:proofErr w:type="spellStart"/>
      <w:r w:rsidRPr="000F4E90">
        <w:rPr>
          <w:rFonts w:ascii="Times New Roman" w:hAnsi="Times New Roman"/>
          <w:b/>
          <w:sz w:val="20"/>
          <w:szCs w:val="20"/>
        </w:rPr>
        <w:t>ТемпСервис</w:t>
      </w:r>
      <w:proofErr w:type="spellEnd"/>
      <w:r w:rsidRPr="000F4E90">
        <w:rPr>
          <w:rFonts w:ascii="Times New Roman" w:hAnsi="Times New Roman"/>
          <w:b/>
          <w:sz w:val="20"/>
          <w:szCs w:val="20"/>
        </w:rPr>
        <w:t>»</w:t>
      </w:r>
    </w:p>
    <w:p w:rsidR="00CF0952" w:rsidRPr="000F4E90" w:rsidRDefault="00CF0952" w:rsidP="00CF095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 xml:space="preserve">о деятельности </w:t>
      </w:r>
      <w:r>
        <w:rPr>
          <w:rFonts w:ascii="Times New Roman" w:hAnsi="Times New Roman"/>
          <w:b/>
          <w:sz w:val="20"/>
          <w:szCs w:val="20"/>
        </w:rPr>
        <w:t>за отчетный период с 01.09.2019 г. по 31.12.2020</w:t>
      </w:r>
      <w:r w:rsidRPr="000F4E90">
        <w:rPr>
          <w:rFonts w:ascii="Times New Roman" w:hAnsi="Times New Roman"/>
          <w:b/>
          <w:sz w:val="20"/>
          <w:szCs w:val="20"/>
        </w:rPr>
        <w:t>г.</w:t>
      </w:r>
    </w:p>
    <w:p w:rsidR="00CF0952" w:rsidRPr="00D75614" w:rsidRDefault="00CF0952" w:rsidP="00CF095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по многоквартирному</w:t>
      </w:r>
      <w:r>
        <w:rPr>
          <w:rFonts w:ascii="Times New Roman" w:hAnsi="Times New Roman"/>
          <w:b/>
          <w:sz w:val="20"/>
          <w:szCs w:val="20"/>
        </w:rPr>
        <w:t xml:space="preserve"> дому по адресу: </w:t>
      </w:r>
      <w:r w:rsidRPr="000F4E90">
        <w:rPr>
          <w:rFonts w:ascii="Times New Roman" w:hAnsi="Times New Roman"/>
          <w:b/>
          <w:sz w:val="20"/>
          <w:szCs w:val="20"/>
        </w:rPr>
        <w:t xml:space="preserve"> </w:t>
      </w:r>
      <w:r w:rsidRPr="00D75614">
        <w:rPr>
          <w:rFonts w:ascii="Times New Roman" w:hAnsi="Times New Roman"/>
          <w:b/>
          <w:sz w:val="20"/>
          <w:szCs w:val="20"/>
        </w:rPr>
        <w:t>НСО, г. Бердск, ул</w:t>
      </w:r>
      <w:proofErr w:type="gramStart"/>
      <w:r w:rsidRPr="00D75614">
        <w:rPr>
          <w:rFonts w:ascii="Times New Roman" w:hAnsi="Times New Roman"/>
          <w:b/>
          <w:sz w:val="20"/>
          <w:szCs w:val="20"/>
        </w:rPr>
        <w:t>.т</w:t>
      </w:r>
      <w:proofErr w:type="gramEnd"/>
      <w:r w:rsidRPr="00D75614">
        <w:rPr>
          <w:rFonts w:ascii="Times New Roman" w:hAnsi="Times New Roman"/>
          <w:b/>
          <w:sz w:val="20"/>
          <w:szCs w:val="20"/>
        </w:rPr>
        <w:t>ерритория санатория «</w:t>
      </w:r>
      <w:proofErr w:type="spellStart"/>
      <w:r w:rsidRPr="00D75614">
        <w:rPr>
          <w:rFonts w:ascii="Times New Roman" w:hAnsi="Times New Roman"/>
          <w:b/>
          <w:sz w:val="20"/>
          <w:szCs w:val="20"/>
        </w:rPr>
        <w:t>Бердский</w:t>
      </w:r>
      <w:proofErr w:type="spellEnd"/>
      <w:r w:rsidRPr="00D75614">
        <w:rPr>
          <w:rFonts w:ascii="Times New Roman" w:hAnsi="Times New Roman"/>
          <w:b/>
          <w:sz w:val="20"/>
          <w:szCs w:val="20"/>
        </w:rPr>
        <w:t>», дом, №30</w:t>
      </w:r>
    </w:p>
    <w:p w:rsidR="00CF0952" w:rsidRPr="000F4E90" w:rsidRDefault="00CF0952" w:rsidP="00CF095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</w:p>
    <w:p w:rsidR="00CF0952" w:rsidRPr="000F4E90" w:rsidRDefault="00CF0952" w:rsidP="00CF0952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F4E90">
        <w:rPr>
          <w:rFonts w:ascii="Times New Roman" w:hAnsi="Times New Roman"/>
          <w:b/>
          <w:sz w:val="20"/>
          <w:szCs w:val="20"/>
        </w:rPr>
        <w:t>. Общие сведения о многоквартирном доме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1. Адрес многоквартирн</w:t>
      </w:r>
      <w:r>
        <w:rPr>
          <w:rFonts w:ascii="Times New Roman" w:hAnsi="Times New Roman"/>
          <w:sz w:val="20"/>
          <w:szCs w:val="20"/>
        </w:rPr>
        <w:t xml:space="preserve">ого дома </w:t>
      </w:r>
      <w:r>
        <w:rPr>
          <w:rFonts w:ascii="Times New Roman" w:hAnsi="Times New Roman"/>
          <w:b/>
          <w:sz w:val="20"/>
          <w:szCs w:val="20"/>
          <w:u w:val="single"/>
        </w:rPr>
        <w:t>Новосибирская область, г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.Б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>ердск, территория санатория 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Бердский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»  д.30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наличии)____________________________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3. Серия, тип постройки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жилой дом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4. Год постройки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1974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учета__________________________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10. Количество этажей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11. Наличие подвала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360,9 </w:t>
      </w:r>
      <w:r w:rsidRPr="000F4E90">
        <w:rPr>
          <w:rFonts w:ascii="Times New Roman" w:hAnsi="Times New Roman"/>
          <w:sz w:val="20"/>
          <w:szCs w:val="20"/>
        </w:rPr>
        <w:t>кв. м.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12. Наличие цокольного этажа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отсутствует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 xml:space="preserve">13. Количество квартир </w:t>
      </w:r>
      <w:r>
        <w:rPr>
          <w:rFonts w:ascii="Times New Roman" w:hAnsi="Times New Roman"/>
          <w:b/>
          <w:sz w:val="20"/>
          <w:szCs w:val="20"/>
          <w:u w:val="single"/>
        </w:rPr>
        <w:t>16</w:t>
      </w:r>
    </w:p>
    <w:p w:rsidR="00CF0952" w:rsidRPr="00CF0952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отсутствуют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15. Строительный об</w:t>
      </w:r>
      <w:r>
        <w:rPr>
          <w:rFonts w:ascii="Times New Roman" w:hAnsi="Times New Roman"/>
          <w:sz w:val="20"/>
          <w:szCs w:val="20"/>
        </w:rPr>
        <w:t xml:space="preserve">ъем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2463 </w:t>
      </w:r>
      <w:r w:rsidRPr="000F4E90"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 w:rsidRPr="000F4E90">
        <w:rPr>
          <w:rFonts w:ascii="Times New Roman" w:hAnsi="Times New Roman"/>
          <w:sz w:val="20"/>
          <w:szCs w:val="20"/>
        </w:rPr>
        <w:t>м</w:t>
      </w:r>
      <w:proofErr w:type="gramEnd"/>
      <w:r w:rsidRPr="000F4E90">
        <w:rPr>
          <w:rFonts w:ascii="Times New Roman" w:hAnsi="Times New Roman"/>
          <w:sz w:val="20"/>
          <w:szCs w:val="20"/>
        </w:rPr>
        <w:t>.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16. Площадь: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637,4 </w:t>
      </w:r>
      <w:r w:rsidRPr="000F4E90">
        <w:rPr>
          <w:rFonts w:ascii="Times New Roman" w:hAnsi="Times New Roman"/>
          <w:sz w:val="20"/>
          <w:szCs w:val="20"/>
        </w:rPr>
        <w:t xml:space="preserve"> кв. м;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пристрой, встроенное нежилое помещение)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0,00 </w:t>
      </w:r>
      <w:r w:rsidRPr="000F4E90">
        <w:rPr>
          <w:rFonts w:ascii="Times New Roman" w:hAnsi="Times New Roman"/>
          <w:sz w:val="20"/>
          <w:szCs w:val="20"/>
        </w:rPr>
        <w:t xml:space="preserve"> кв. м;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proofErr w:type="gramStart"/>
      <w:r w:rsidRPr="000F4E90"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r w:rsidR="008561F0">
        <w:rPr>
          <w:rFonts w:ascii="Times New Roman" w:hAnsi="Times New Roman"/>
          <w:b/>
          <w:sz w:val="20"/>
          <w:szCs w:val="20"/>
          <w:u w:val="single"/>
        </w:rPr>
        <w:t xml:space="preserve">29,4 </w:t>
      </w:r>
      <w:r w:rsidRPr="000F4E90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CF0952" w:rsidRPr="000F4E90" w:rsidRDefault="00CF0952" w:rsidP="00CF0952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17. Площадь лестниц, включая коридоры </w:t>
      </w:r>
      <w:r w:rsidR="008561F0">
        <w:rPr>
          <w:rFonts w:ascii="Times New Roman" w:hAnsi="Times New Roman"/>
          <w:sz w:val="20"/>
          <w:szCs w:val="20"/>
        </w:rPr>
        <w:t xml:space="preserve"> </w:t>
      </w:r>
      <w:r w:rsidR="008561F0">
        <w:rPr>
          <w:rFonts w:ascii="Times New Roman" w:hAnsi="Times New Roman"/>
          <w:b/>
          <w:sz w:val="20"/>
          <w:szCs w:val="20"/>
          <w:u w:val="single"/>
        </w:rPr>
        <w:t xml:space="preserve">29,4 </w:t>
      </w:r>
      <w:r w:rsidRPr="000F4E90">
        <w:rPr>
          <w:rFonts w:ascii="Times New Roman" w:hAnsi="Times New Roman"/>
          <w:sz w:val="20"/>
          <w:szCs w:val="20"/>
        </w:rPr>
        <w:t>кв. м.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18.  </w:t>
      </w:r>
      <w:proofErr w:type="gramStart"/>
      <w:r w:rsidRPr="000F4E90"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8561F0">
        <w:rPr>
          <w:rFonts w:ascii="Times New Roman" w:hAnsi="Times New Roman"/>
          <w:sz w:val="20"/>
          <w:szCs w:val="20"/>
        </w:rPr>
        <w:t xml:space="preserve"> </w:t>
      </w:r>
      <w:r w:rsidR="008561F0">
        <w:rPr>
          <w:rFonts w:ascii="Times New Roman" w:hAnsi="Times New Roman"/>
          <w:b/>
          <w:sz w:val="20"/>
          <w:szCs w:val="20"/>
          <w:u w:val="single"/>
        </w:rPr>
        <w:t>29,4</w:t>
      </w:r>
      <w:r w:rsidR="008561F0" w:rsidRPr="000F4E90">
        <w:rPr>
          <w:rFonts w:ascii="Times New Roman" w:hAnsi="Times New Roman"/>
          <w:sz w:val="20"/>
          <w:szCs w:val="20"/>
        </w:rPr>
        <w:t xml:space="preserve"> </w:t>
      </w:r>
      <w:r w:rsidRPr="000F4E90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19. Уборочная площадь других помещений общего пользования (технические этажи, чердаки, технические подвалы и т.п.)</w:t>
      </w:r>
      <w:r w:rsidR="008561F0">
        <w:rPr>
          <w:rFonts w:ascii="Times New Roman" w:hAnsi="Times New Roman"/>
          <w:sz w:val="20"/>
          <w:szCs w:val="20"/>
        </w:rPr>
        <w:t xml:space="preserve"> </w:t>
      </w:r>
      <w:r w:rsidR="008561F0" w:rsidRPr="008561F0">
        <w:rPr>
          <w:rFonts w:ascii="Times New Roman" w:hAnsi="Times New Roman"/>
          <w:b/>
          <w:sz w:val="20"/>
          <w:szCs w:val="20"/>
          <w:u w:val="single"/>
        </w:rPr>
        <w:t>0,00</w:t>
      </w:r>
      <w:r w:rsidR="008561F0">
        <w:rPr>
          <w:rFonts w:ascii="Times New Roman" w:hAnsi="Times New Roman"/>
          <w:b/>
          <w:sz w:val="20"/>
          <w:szCs w:val="20"/>
        </w:rPr>
        <w:t xml:space="preserve"> </w:t>
      </w:r>
      <w:r w:rsidR="008561F0" w:rsidRPr="000F4E90">
        <w:rPr>
          <w:rFonts w:ascii="Times New Roman" w:hAnsi="Times New Roman"/>
          <w:sz w:val="20"/>
          <w:szCs w:val="20"/>
        </w:rPr>
        <w:t xml:space="preserve"> </w:t>
      </w:r>
      <w:r w:rsidRPr="000F4E90">
        <w:rPr>
          <w:rFonts w:ascii="Times New Roman" w:hAnsi="Times New Roman"/>
          <w:sz w:val="20"/>
          <w:szCs w:val="20"/>
        </w:rPr>
        <w:t>кв. м.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20.  Площадь земельного участка, входящего в состав общего имущества многоквартирного дома </w:t>
      </w:r>
      <w:r w:rsidR="008561F0">
        <w:rPr>
          <w:rFonts w:ascii="Times New Roman" w:hAnsi="Times New Roman"/>
          <w:sz w:val="20"/>
          <w:szCs w:val="20"/>
        </w:rPr>
        <w:t xml:space="preserve"> </w:t>
      </w:r>
      <w:r w:rsidR="008561F0">
        <w:rPr>
          <w:rFonts w:ascii="Times New Roman" w:hAnsi="Times New Roman"/>
          <w:b/>
          <w:sz w:val="20"/>
          <w:szCs w:val="20"/>
          <w:u w:val="single"/>
        </w:rPr>
        <w:t xml:space="preserve">540,1 </w:t>
      </w:r>
      <w:r w:rsidRPr="000F4E90">
        <w:rPr>
          <w:rFonts w:ascii="Times New Roman" w:hAnsi="Times New Roman"/>
          <w:sz w:val="20"/>
          <w:szCs w:val="20"/>
        </w:rPr>
        <w:t>кв. м.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21. Кадастровый номер земельного участка (при его наличии)____________________________</w:t>
      </w:r>
    </w:p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bCs/>
          <w:sz w:val="20"/>
          <w:szCs w:val="20"/>
        </w:rPr>
      </w:pPr>
    </w:p>
    <w:p w:rsidR="00CF0952" w:rsidRPr="000F4E90" w:rsidRDefault="00CF0952" w:rsidP="00CF095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bCs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4179" w:type="pct"/>
        <w:tblCellMar>
          <w:left w:w="40" w:type="dxa"/>
          <w:right w:w="40" w:type="dxa"/>
        </w:tblCellMar>
        <w:tblLook w:val="0000"/>
      </w:tblPr>
      <w:tblGrid>
        <w:gridCol w:w="616"/>
        <w:gridCol w:w="3560"/>
        <w:gridCol w:w="1677"/>
        <w:gridCol w:w="2150"/>
      </w:tblGrid>
      <w:tr w:rsidR="00A72501" w:rsidRPr="000F4E90" w:rsidTr="00A72501">
        <w:trPr>
          <w:trHeight w:val="85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состояние</w:t>
            </w:r>
          </w:p>
          <w:p w:rsidR="00A72501" w:rsidRPr="000F4E90" w:rsidRDefault="00A72501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элементов общего имущества многоквар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тирного дома</w:t>
            </w:r>
          </w:p>
        </w:tc>
      </w:tr>
      <w:tr w:rsidR="00A72501" w:rsidRPr="000F4E90" w:rsidTr="00A72501">
        <w:trPr>
          <w:trHeight w:val="191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Фундамент, цоколь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8561F0">
            <w:pPr>
              <w:shd w:val="clear" w:color="auto" w:fill="FFFFFF"/>
              <w:spacing w:after="0" w:line="240" w:lineRule="auto"/>
              <w:ind w:left="-74" w:firstLine="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железобетонный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Наружные стены: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AA4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05"/>
        </w:trPr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501" w:rsidRPr="000F4E90" w:rsidRDefault="00A72501" w:rsidP="00CF0952">
            <w:pPr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501" w:rsidRPr="000F4E90" w:rsidRDefault="00A72501" w:rsidP="00CF0952">
            <w:pPr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8561F0">
            <w:pPr>
              <w:shd w:val="clear" w:color="auto" w:fill="FFFFFF"/>
              <w:spacing w:after="0" w:line="240" w:lineRule="auto"/>
              <w:ind w:left="38" w:hanging="48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Внутренние стены: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кирпич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Крыльца, лестницы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Балконы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Перекрытия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Крыша, кровля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Шифер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8561F0">
            <w:pPr>
              <w:shd w:val="clear" w:color="auto" w:fill="FFFFFF"/>
              <w:spacing w:after="0" w:line="240" w:lineRule="auto"/>
              <w:ind w:left="78" w:hanging="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Дощатые, бетонные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2-е створчатые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Филенчатые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127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161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8561F0">
            <w:pPr>
              <w:shd w:val="clear" w:color="auto" w:fill="FFFFFF"/>
              <w:spacing w:after="0" w:line="240" w:lineRule="auto"/>
              <w:ind w:left="78" w:hanging="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Штукатурка, побелка, окрашено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193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352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Внутридомовые инженерные комму</w:t>
            </w:r>
            <w:r w:rsidRPr="000F4E90">
              <w:rPr>
                <w:rFonts w:ascii="Times New Roman" w:hAnsi="Times New Roman"/>
                <w:sz w:val="20"/>
                <w:szCs w:val="20"/>
              </w:rPr>
              <w:softHyphen/>
              <w:t>никации и оборудование для предос</w:t>
            </w:r>
            <w:r w:rsidRPr="000F4E90">
              <w:rPr>
                <w:rFonts w:ascii="Times New Roman" w:hAnsi="Times New Roman"/>
                <w:sz w:val="20"/>
                <w:szCs w:val="20"/>
              </w:rPr>
              <w:softHyphen/>
              <w:t>тавления коммунальных услуг: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Холодное водоснабжение.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lastRenderedPageBreak/>
              <w:t>10.4.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3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100"/>
        </w:trPr>
        <w:tc>
          <w:tcPr>
            <w:tcW w:w="2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60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176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A72501" w:rsidRPr="000F4E90" w:rsidTr="00A72501">
        <w:trPr>
          <w:trHeight w:val="245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501" w:rsidRPr="000F4E90" w:rsidTr="00A72501">
        <w:trPr>
          <w:trHeight w:val="264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(Другое)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501" w:rsidRPr="000F4E90" w:rsidRDefault="00A72501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0952" w:rsidRPr="000F4E90" w:rsidRDefault="00CF0952" w:rsidP="00CF095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F0952" w:rsidRDefault="00CF0952" w:rsidP="00CF095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4E90">
        <w:rPr>
          <w:rFonts w:ascii="Times New Roman" w:hAnsi="Times New Roman"/>
          <w:b/>
          <w:bCs/>
          <w:sz w:val="20"/>
          <w:szCs w:val="20"/>
        </w:rPr>
        <w:t>Отчет по затратам на содержание и текущий ремонт общего имущества мн</w:t>
      </w:r>
      <w:r w:rsidR="008561F0">
        <w:rPr>
          <w:rFonts w:ascii="Times New Roman" w:hAnsi="Times New Roman"/>
          <w:b/>
          <w:bCs/>
          <w:sz w:val="20"/>
          <w:szCs w:val="20"/>
        </w:rPr>
        <w:t>огоквартирного дома за 2019</w:t>
      </w:r>
      <w:r w:rsidRPr="000F4E90"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CF0952" w:rsidRPr="003F4D67" w:rsidRDefault="00CF0952" w:rsidP="00CF0952">
      <w:pPr>
        <w:widowControl w:val="0"/>
        <w:shd w:val="clear" w:color="auto" w:fill="FFFFFF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89"/>
        <w:gridCol w:w="1693"/>
        <w:gridCol w:w="2662"/>
        <w:gridCol w:w="1231"/>
      </w:tblGrid>
      <w:tr w:rsidR="00CF0952" w:rsidRPr="000F4E90" w:rsidTr="00CF0952">
        <w:trPr>
          <w:trHeight w:val="295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>Перечень работ и услуг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Разница</w:t>
            </w: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CF0952" w:rsidRPr="000F4E90" w:rsidTr="00CF0952">
        <w:trPr>
          <w:trHeight w:val="25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0F4E90">
              <w:rPr>
                <w:rFonts w:ascii="Times New Roman" w:hAnsi="Times New Roman"/>
                <w:b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952" w:rsidRPr="000F4E90" w:rsidTr="00CF0952">
        <w:trPr>
          <w:trHeight w:val="14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8561F0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 конструктивных элементов здания. Проведение небольших профилактических ремонтов фасада. Очистка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крыши,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ливневых воронок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и карнизов от снега, наледи и сосулек. Уборка технических, подвальных этажей и помещений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8561F0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5099,20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8561F0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5099,20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8561F0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F0952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8561F0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Техническое обслуживание сантехнического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Проверка исправности, работоспособности, регулировка, техническое обслуживание оборудования систем холодного и горячего водоснабжения, отопления и водоотведения, при необходимости восстановление их работоспособности, контроль состояния и незамедлительное восстановление герметичности участков трубопроводов и соединительных элементов в случае их разгерметизации, контроль состояния и восстановление исправности элементов внутренней канализации, канализационных вытяжек, постоянный контроль параметров теплоносителя и воды, водоснабжения и герметичности систем, контроль состояния и замена неисправных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контрольно-измерительных приборов, регулировка систем отопления.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6119,04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6119,04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151C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Техническое обслуживание электротехнического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электрооборудования, проверка и обеспечение работоспособности устройств защитного отключения электрооборудования, проверка заземления оболочки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, оборудования, замеры сопротивления изоляции проводов, трубопроводов и восстановление цепей заземления по результатам проверки, замена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>. лампочек в местах общего пользования.</w:t>
            </w:r>
            <w:proofErr w:type="gram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5354,16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5354,16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151C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Аварийное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Круглосуточное обеспечение устранения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lastRenderedPageBreak/>
              <w:t>аварии в соответствии с установленными предельными сроками  на внутридомовых инженерных системах водоснабжения, водоотведения, теплоснабжения, энергообеспечения, выполнение заявок населения на общем имуществе дома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4589,28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4589,28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151C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1.5. Механизированная уборка дворовой территории. Два раза в год, /По мере необходимости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1784,72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151C" w:rsidRDefault="005F151C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738F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Влажное подметание тамбуров, лестничных площадок, маршей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-Лестничные площадки и марши ниже третьего этажа – 5 раз в неделю;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Мытье лестничных площадок и маршей -2 раза в месяц;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влажная протирка стен, полотен дверей, дверных коробок, дверных ручек, доводчиков, 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перил лестниц, чердачных лестниц, плафонов,  оконных ограждений, почтовых ящиков,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шкафов для электросчётчиков слаботочных устройств, сухое обметание пыли с потолков 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1 раз в год;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Влажная протирка подоконников, отопительных приборов 2 раза в год;</w:t>
            </w:r>
          </w:p>
          <w:p w:rsidR="0038738F" w:rsidRDefault="0038738F" w:rsidP="00387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Мытьё окон в местах общего пользования 2 раза в год;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9688,48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9688,48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738F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Уборка дворовой территории (в среднем по году), в том числе: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Очистка  территории от снега наносного происхождения (или подметание территории </w:t>
            </w:r>
            <w:proofErr w:type="gramEnd"/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свободной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от снежного покрова) 1 раз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Сдвигание свежевыпавшего снега в дни сильных снегопадов -2 раза в сутки;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участков территории с усовершенствованным покрытием от уплотнённого снега и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льда при наличии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колейности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свыше 5 см - по мере образования 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по мере накопления снега (образования льда) толщиной слоя свыше 5 см;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участков территории от снега и наледи при проведении механизированной уборки-6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раз в холодный период;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контейнерной площадки 5 раз в неделю;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крыльца и площадки перед входом в подъезд 4 раза в неделю;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урн от мусора 1 раз в сутки;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37A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Теплый период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приямков один раз в квартал: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осадков или с осадками до 2 см 1 раз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в двое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суток;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Частичная уборка территории в дни с осадками более 2 см 1 раз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в двое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суток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и выкашивание газонов -3 раза в сезон;</w:t>
            </w:r>
          </w:p>
          <w:p w:rsidR="0038738F" w:rsidRPr="00137A1C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Промывка мусорных урн 1 раз в месяц;</w:t>
            </w:r>
          </w:p>
          <w:p w:rsidR="0038738F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Протирка указателей 2 раза в год;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11983,12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11983,12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738F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1.8.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Дератизация - 2 раза в год, Дезин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екция</w:t>
            </w:r>
            <w:r w:rsidRPr="00137A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- по мере необходимости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1121,82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1121,82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738F" w:rsidRPr="000F4E90" w:rsidTr="00CF0952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3873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и иных документов на многоквартирный дом, сбор, обновление и хранение информации о собственниках и нанимателях помещений, а также о лицах, использующих общее имущество на основании договоров, подготовка предложений по вопросам содержания и ремонт общего имущества для их рассмотрения на общем собрании собственников (разработка перечня работ и услуг по содержанию и ремонту общего имущества, расчет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и обоснование финансовых потребностей, необходимых для оказания услуг и выполнения работ, подготовка предложений по вопросам капитального ремонта, реконструкции, учета энергетических ресурсов, передачи объектов общего имущества в пользование иным лицам, ознакомление и обсуждение с собственниками проектов подготовленных документов по вопросам содержания общего имущества и пользования этим имуществом), организация рассмотрения общим собранием собственников вопросов, связанных с управлением домом (уведомление собственников о проведении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общего собрания, обеспечение ознакомления с информацией и материалами, которые будут рассматриваться на собрании, подготовка форм документов, доведение решений, принятых на собрании), организация оказания услуг и выполнения работ, предусмотренных перечнем услуг и работ, утвержденных решением собрания (определение способа оказания услуг и работ, подготовка заданий для исполнителей, выбор исполнителей и заключение с ними договоров, заключение договоров: управления, с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организациями и иных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, осуществление контроля исполнения договорных обязательств с ведением претензионной, исковой работы при выявлении нарушений, взаимодействие с органами государственной власти и органами местного самоуправления по вопросам управления домом, организация и осуществление расчетов за  жилое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и коммунальные услуги (начисление платежей, оформление платежных документов, ведение претензионной и исковой работы в отношении лиц, не исполнивших свои обязанности по оплате ЖКУ, осуществление расчетов с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организациями),  обеспечение собственниками помещений контроля за исполнением управляющей организацией обязательств по договору управления (своевременное предоставление собственникам помещений отчетов,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lastRenderedPageBreak/>
              <w:t>раскрытие информации по управлению домом, прием  и рассмотрение заявок, предложений и обращений собственников и пользователей помещений, обеспечение участия представителей собственников в осуществлении контроля за качеством услуг и работ, в том числе при их приемке), выполнение функций связанных с регистрацией  в жилых помещениях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граждан по месту пребывания и по месту жительства и т. д. в соответствии с Правилами осуществления деятельности по управлению многоквартирными домами, утвержденными постановлением Правительства РФ от 15.05.2013 № 416.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5507,14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5507,14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38F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F0952" w:rsidRPr="000F4E90" w:rsidTr="00CF0952">
        <w:trPr>
          <w:trHeight w:val="117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CF0952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4E9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51246,96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51246,96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0F4E90" w:rsidRDefault="0038738F" w:rsidP="008561F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CF0952" w:rsidRPr="000F4E90" w:rsidTr="00CF0952">
        <w:trPr>
          <w:trHeight w:val="162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Обращение с ТКО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2304,12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2304,12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F0952" w:rsidRPr="000F4E90" w:rsidTr="00CF0952">
        <w:trPr>
          <w:trHeight w:val="195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F0952" w:rsidRPr="000F4E90" w:rsidTr="00CF0952">
        <w:trPr>
          <w:trHeight w:val="42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CF0952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Замена входных дверей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F0952" w:rsidRPr="006E0F3F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F0952" w:rsidRPr="000F4E90" w:rsidRDefault="00CF0952" w:rsidP="00CF095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3574" w:type="pct"/>
        <w:tblCellMar>
          <w:left w:w="40" w:type="dxa"/>
          <w:right w:w="40" w:type="dxa"/>
        </w:tblCellMar>
        <w:tblLook w:val="0000"/>
      </w:tblPr>
      <w:tblGrid>
        <w:gridCol w:w="4294"/>
        <w:gridCol w:w="2550"/>
      </w:tblGrid>
      <w:tr w:rsidR="006E0F3F" w:rsidRPr="000F4E90" w:rsidTr="006E0F3F">
        <w:trPr>
          <w:trHeight w:val="47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текущий ремонт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 имущества (руб.)</w:t>
            </w:r>
          </w:p>
        </w:tc>
      </w:tr>
      <w:tr w:rsidR="006E0F3F" w:rsidRPr="000F4E90" w:rsidTr="006E0F3F">
        <w:trPr>
          <w:trHeight w:val="18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1. Долг на начало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0F3F" w:rsidRPr="000F4E90" w:rsidTr="006E0F3F">
        <w:trPr>
          <w:trHeight w:val="12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2. Начислено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85104,76</w:t>
            </w:r>
          </w:p>
        </w:tc>
      </w:tr>
      <w:tr w:rsidR="006E0F3F" w:rsidRPr="000F4E90" w:rsidTr="006E0F3F">
        <w:trPr>
          <w:trHeight w:val="12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 Оплачено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60302,94</w:t>
            </w:r>
          </w:p>
        </w:tc>
      </w:tr>
      <w:tr w:rsidR="006E0F3F" w:rsidRPr="000F4E90" w:rsidTr="006E0F3F">
        <w:trPr>
          <w:trHeight w:val="13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CF09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4. Задолженность собственников на конец отчетного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F3F" w:rsidRPr="000F4E90" w:rsidRDefault="006E0F3F" w:rsidP="006E0F3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24801,82</w:t>
            </w:r>
          </w:p>
        </w:tc>
      </w:tr>
    </w:tbl>
    <w:p w:rsidR="00CF0952" w:rsidRPr="000F4E90" w:rsidRDefault="00CF0952" w:rsidP="00CF095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CF0952" w:rsidRPr="000F4E90" w:rsidRDefault="00CF0952" w:rsidP="00CF095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 w:rsidRPr="000F4E90">
        <w:rPr>
          <w:rFonts w:ascii="Times New Roman" w:hAnsi="Times New Roman"/>
          <w:sz w:val="20"/>
          <w:szCs w:val="20"/>
        </w:rPr>
        <w:t>ТемпСервис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»: ___________________ / </w:t>
      </w:r>
      <w:proofErr w:type="spellStart"/>
      <w:r w:rsidRPr="000F4E90">
        <w:rPr>
          <w:rFonts w:ascii="Times New Roman" w:hAnsi="Times New Roman"/>
          <w:sz w:val="20"/>
          <w:szCs w:val="20"/>
        </w:rPr>
        <w:t>Бабак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 В.И./</w:t>
      </w:r>
      <w:r>
        <w:rPr>
          <w:rFonts w:ascii="Times New Roman" w:hAnsi="Times New Roman"/>
          <w:sz w:val="20"/>
          <w:szCs w:val="20"/>
        </w:rPr>
        <w:tab/>
      </w:r>
      <w:r w:rsidR="006E0F3F">
        <w:rPr>
          <w:rFonts w:ascii="Times New Roman" w:hAnsi="Times New Roman"/>
          <w:sz w:val="20"/>
          <w:szCs w:val="20"/>
        </w:rPr>
        <w:t xml:space="preserve">             </w:t>
      </w:r>
      <w:r w:rsidRPr="000F4E90">
        <w:rPr>
          <w:rFonts w:ascii="Times New Roman" w:hAnsi="Times New Roman"/>
          <w:sz w:val="20"/>
          <w:szCs w:val="20"/>
        </w:rPr>
        <w:t xml:space="preserve">      Дата: ________________</w:t>
      </w:r>
    </w:p>
    <w:p w:rsidR="00CF0952" w:rsidRDefault="00CF0952"/>
    <w:sectPr w:rsidR="00CF0952" w:rsidSect="00CF0952">
      <w:pgSz w:w="11906" w:h="16838" w:code="9"/>
      <w:pgMar w:top="426" w:right="1560" w:bottom="851" w:left="85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5386D60A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0952"/>
    <w:rsid w:val="00264FA9"/>
    <w:rsid w:val="0038738F"/>
    <w:rsid w:val="004030C9"/>
    <w:rsid w:val="005F151C"/>
    <w:rsid w:val="006E0F3F"/>
    <w:rsid w:val="00827B6A"/>
    <w:rsid w:val="008561F0"/>
    <w:rsid w:val="00A72501"/>
    <w:rsid w:val="00AA487A"/>
    <w:rsid w:val="00C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6</cp:revision>
  <cp:lastPrinted>2020-03-25T04:38:00Z</cp:lastPrinted>
  <dcterms:created xsi:type="dcterms:W3CDTF">2020-03-24T07:36:00Z</dcterms:created>
  <dcterms:modified xsi:type="dcterms:W3CDTF">2020-03-25T04:38:00Z</dcterms:modified>
</cp:coreProperties>
</file>