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4F4A27" w:rsidRPr="00112591" w:rsidRDefault="004F4A27" w:rsidP="00A61EDB">
      <w:pPr>
        <w:spacing w:after="0"/>
        <w:jc w:val="center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E72969">
        <w:rPr>
          <w:rFonts w:ascii="Calibri" w:eastAsia="Times New Roman" w:hAnsi="Calibri" w:cs="Times New Roman"/>
          <w:b/>
          <w:sz w:val="18"/>
          <w:szCs w:val="18"/>
        </w:rPr>
        <w:t>О</w:t>
      </w:r>
      <w:r w:rsidR="00A61EDB" w:rsidRPr="00E72969">
        <w:rPr>
          <w:rFonts w:ascii="Calibri" w:eastAsia="Times New Roman" w:hAnsi="Calibri" w:cs="Times New Roman"/>
          <w:b/>
          <w:sz w:val="18"/>
          <w:szCs w:val="18"/>
        </w:rPr>
        <w:t>тчет</w:t>
      </w:r>
      <w:r w:rsidR="00112591">
        <w:rPr>
          <w:rFonts w:ascii="Calibri" w:eastAsia="Times New Roman" w:hAnsi="Calibri" w:cs="Times New Roman"/>
          <w:b/>
          <w:sz w:val="18"/>
          <w:szCs w:val="18"/>
        </w:rPr>
        <w:t xml:space="preserve"> за 2019г.</w:t>
      </w:r>
    </w:p>
    <w:p w:rsidR="00A61EDB" w:rsidRPr="00E72969" w:rsidRDefault="00A61EDB" w:rsidP="00A61EDB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ООО УК «</w:t>
      </w:r>
      <w:proofErr w:type="spellStart"/>
      <w:r>
        <w:rPr>
          <w:sz w:val="18"/>
          <w:szCs w:val="18"/>
        </w:rPr>
        <w:t>ТемпСеврис</w:t>
      </w:r>
      <w:proofErr w:type="spellEnd"/>
      <w:r>
        <w:rPr>
          <w:sz w:val="18"/>
          <w:szCs w:val="18"/>
        </w:rPr>
        <w:t>»</w:t>
      </w:r>
    </w:p>
    <w:p w:rsidR="00A61EDB" w:rsidRPr="00E72969" w:rsidRDefault="00A61EDB" w:rsidP="00A61EDB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(наименование организации)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о деятельнос</w:t>
      </w:r>
      <w:r>
        <w:rPr>
          <w:sz w:val="18"/>
          <w:szCs w:val="18"/>
        </w:rPr>
        <w:t>ти за отчетный период с 01.03.201</w:t>
      </w:r>
      <w:r w:rsidR="004F4A27">
        <w:rPr>
          <w:sz w:val="18"/>
          <w:szCs w:val="18"/>
        </w:rPr>
        <w:t>8</w:t>
      </w:r>
      <w:r>
        <w:rPr>
          <w:sz w:val="18"/>
          <w:szCs w:val="18"/>
        </w:rPr>
        <w:t xml:space="preserve"> г. по 31.12.201</w:t>
      </w:r>
      <w:r w:rsidR="004F4A27">
        <w:rPr>
          <w:sz w:val="18"/>
          <w:szCs w:val="18"/>
        </w:rPr>
        <w:t xml:space="preserve">8 </w:t>
      </w:r>
      <w:r w:rsidRPr="00E72969">
        <w:rPr>
          <w:rFonts w:ascii="Calibri" w:eastAsia="Times New Roman" w:hAnsi="Calibri" w:cs="Times New Roman"/>
          <w:sz w:val="18"/>
          <w:szCs w:val="18"/>
        </w:rPr>
        <w:t>г.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 по многоквартирному </w:t>
      </w:r>
      <w:r w:rsidR="001A4011">
        <w:rPr>
          <w:sz w:val="18"/>
          <w:szCs w:val="18"/>
        </w:rPr>
        <w:t>дому, расположенному по адресу: г</w:t>
      </w:r>
      <w:proofErr w:type="gramStart"/>
      <w:r w:rsidR="001A4011">
        <w:rPr>
          <w:sz w:val="18"/>
          <w:szCs w:val="18"/>
        </w:rPr>
        <w:t>.Б</w:t>
      </w:r>
      <w:proofErr w:type="gramEnd"/>
      <w:r w:rsidR="001A4011">
        <w:rPr>
          <w:sz w:val="18"/>
          <w:szCs w:val="18"/>
        </w:rPr>
        <w:t>ердск, ул.Ленина, д.25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Общие сведения о многоквартирном доме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1. Адрес многоквартирного дома</w:t>
      </w:r>
      <w:r w:rsidR="001A4011">
        <w:rPr>
          <w:sz w:val="18"/>
          <w:szCs w:val="18"/>
        </w:rPr>
        <w:t>: г</w:t>
      </w:r>
      <w:proofErr w:type="gramStart"/>
      <w:r w:rsidR="001A4011">
        <w:rPr>
          <w:sz w:val="18"/>
          <w:szCs w:val="18"/>
        </w:rPr>
        <w:t>.Б</w:t>
      </w:r>
      <w:proofErr w:type="gramEnd"/>
      <w:r w:rsidR="001A4011">
        <w:rPr>
          <w:sz w:val="18"/>
          <w:szCs w:val="18"/>
        </w:rPr>
        <w:t>ердск, ул.Ленина, д.25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2. Кадастровый номер многоквартирного дома (при его наличии)</w:t>
      </w:r>
      <w:r w:rsidR="00FC71ED" w:rsidRPr="00FC71ED">
        <w:rPr>
          <w:rFonts w:ascii="IBM Plex Sans" w:hAnsi="IBM Plex Sans"/>
          <w:b/>
          <w:bCs/>
          <w:color w:val="000000"/>
          <w:spacing w:val="1"/>
          <w:sz w:val="16"/>
          <w:szCs w:val="16"/>
          <w:shd w:val="clear" w:color="auto" w:fill="F4FCF5"/>
        </w:rPr>
        <w:t xml:space="preserve"> </w:t>
      </w:r>
      <w:r w:rsidR="00FC71ED">
        <w:rPr>
          <w:rFonts w:ascii="IBM Plex Sans" w:hAnsi="IBM Plex Sans"/>
          <w:b/>
          <w:bCs/>
          <w:color w:val="000000"/>
          <w:spacing w:val="1"/>
          <w:sz w:val="16"/>
          <w:szCs w:val="16"/>
          <w:shd w:val="clear" w:color="auto" w:fill="F4FCF5"/>
        </w:rPr>
        <w:t>54:32:010492:152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3. Серия, тип постройки_______________________________________________________________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4. Год постройки</w:t>
      </w:r>
      <w:r w:rsidR="001A4011">
        <w:rPr>
          <w:sz w:val="18"/>
          <w:szCs w:val="18"/>
        </w:rPr>
        <w:t>: 1952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5. Степень износа по данным государственного технического</w:t>
      </w:r>
      <w:r w:rsidR="001A4011">
        <w:rPr>
          <w:sz w:val="18"/>
          <w:szCs w:val="18"/>
        </w:rPr>
        <w:t xml:space="preserve"> учета: 53%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6. Степень фактического износа________________________________________________________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7. Год последнего комплексного капитального ремонта ____________________________________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8. Год последнего частичного капитального ремонта (с указанием участков капитального ремонта)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9. Реквизиты правового акта о признании многоквартирного дома аварийным и подлежащим сносу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10. Количество этажей</w:t>
      </w:r>
      <w:r w:rsidR="001A4011">
        <w:rPr>
          <w:sz w:val="18"/>
          <w:szCs w:val="18"/>
        </w:rPr>
        <w:t xml:space="preserve">: 2 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11. Наличие подвала </w:t>
      </w:r>
      <w:proofErr w:type="spellStart"/>
      <w:r w:rsidRPr="00E72969">
        <w:rPr>
          <w:rFonts w:ascii="Calibri" w:eastAsia="Times New Roman" w:hAnsi="Calibri" w:cs="Times New Roman"/>
          <w:sz w:val="18"/>
          <w:szCs w:val="18"/>
        </w:rPr>
        <w:t>___________________________________кв</w:t>
      </w:r>
      <w:proofErr w:type="spellEnd"/>
      <w:r w:rsidRPr="00E72969">
        <w:rPr>
          <w:rFonts w:ascii="Calibri" w:eastAsia="Times New Roman" w:hAnsi="Calibri" w:cs="Times New Roman"/>
          <w:sz w:val="18"/>
          <w:szCs w:val="18"/>
        </w:rPr>
        <w:t>. м.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12. Наличие цокольного этажа________________________________________________________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13. Количество квартир </w:t>
      </w:r>
      <w:r w:rsidR="001A4011">
        <w:rPr>
          <w:sz w:val="18"/>
          <w:szCs w:val="18"/>
        </w:rPr>
        <w:t>7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14. Количество нежилых помещений, не входящих в состав общего имущества</w:t>
      </w:r>
      <w:r w:rsidR="001A4011">
        <w:rPr>
          <w:sz w:val="18"/>
          <w:szCs w:val="18"/>
        </w:rPr>
        <w:t xml:space="preserve"> 3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15. Строительный объем </w:t>
      </w:r>
      <w:r w:rsidR="001A4011">
        <w:rPr>
          <w:sz w:val="18"/>
          <w:szCs w:val="18"/>
        </w:rPr>
        <w:t xml:space="preserve"> 3510 </w:t>
      </w:r>
      <w:r w:rsidRPr="00E72969">
        <w:rPr>
          <w:rFonts w:ascii="Calibri" w:eastAsia="Times New Roman" w:hAnsi="Calibri" w:cs="Times New Roman"/>
          <w:sz w:val="18"/>
          <w:szCs w:val="18"/>
        </w:rPr>
        <w:t xml:space="preserve">куб. </w:t>
      </w:r>
      <w:proofErr w:type="gramStart"/>
      <w:r w:rsidRPr="00E72969">
        <w:rPr>
          <w:rFonts w:ascii="Calibri" w:eastAsia="Times New Roman" w:hAnsi="Calibri" w:cs="Times New Roman"/>
          <w:sz w:val="18"/>
          <w:szCs w:val="18"/>
        </w:rPr>
        <w:t>м</w:t>
      </w:r>
      <w:proofErr w:type="gramEnd"/>
      <w:r w:rsidRPr="00E72969">
        <w:rPr>
          <w:rFonts w:ascii="Calibri" w:eastAsia="Times New Roman" w:hAnsi="Calibri" w:cs="Times New Roman"/>
          <w:sz w:val="18"/>
          <w:szCs w:val="18"/>
        </w:rPr>
        <w:t>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16. Площадь: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proofErr w:type="gramStart"/>
      <w:r w:rsidRPr="00E72969">
        <w:rPr>
          <w:rFonts w:ascii="Calibri" w:eastAsia="Times New Roman" w:hAnsi="Calibri" w:cs="Times New Roman"/>
          <w:sz w:val="18"/>
          <w:szCs w:val="18"/>
        </w:rPr>
        <w:t>а) жилых помещений (общая площадь квартир)</w:t>
      </w:r>
      <w:r w:rsidR="0096729F">
        <w:rPr>
          <w:rFonts w:ascii="Calibri" w:eastAsia="Times New Roman" w:hAnsi="Calibri" w:cs="Times New Roman"/>
          <w:sz w:val="18"/>
          <w:szCs w:val="18"/>
        </w:rPr>
        <w:t xml:space="preserve"> 392,4 </w:t>
      </w:r>
      <w:r w:rsidRPr="00E72969">
        <w:rPr>
          <w:rFonts w:ascii="Calibri" w:eastAsia="Times New Roman" w:hAnsi="Calibri" w:cs="Times New Roman"/>
          <w:sz w:val="18"/>
          <w:szCs w:val="18"/>
        </w:rPr>
        <w:t>кв. м;</w:t>
      </w:r>
      <w:proofErr w:type="gramEnd"/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б)  нежилых помещений (общая площадь нежилых помещений: цоколь, пристрой, встроенное не</w:t>
      </w:r>
      <w:r w:rsidRPr="00E72969">
        <w:rPr>
          <w:rFonts w:ascii="Calibri" w:eastAsia="Times New Roman" w:hAnsi="Calibri" w:cs="Times New Roman"/>
          <w:sz w:val="18"/>
          <w:szCs w:val="18"/>
        </w:rPr>
        <w:softHyphen/>
        <w:t>жилое помещение)</w:t>
      </w:r>
      <w:r w:rsidR="0096729F">
        <w:rPr>
          <w:rFonts w:ascii="Calibri" w:eastAsia="Times New Roman" w:hAnsi="Calibri" w:cs="Times New Roman"/>
          <w:sz w:val="18"/>
          <w:szCs w:val="18"/>
        </w:rPr>
        <w:t xml:space="preserve">274,8 </w:t>
      </w:r>
      <w:r w:rsidRPr="00E72969">
        <w:rPr>
          <w:rFonts w:ascii="Calibri" w:eastAsia="Times New Roman" w:hAnsi="Calibri" w:cs="Times New Roman"/>
          <w:sz w:val="18"/>
          <w:szCs w:val="18"/>
        </w:rPr>
        <w:t>кв. м;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proofErr w:type="gramStart"/>
      <w:r w:rsidRPr="00E72969">
        <w:rPr>
          <w:rFonts w:ascii="Calibri" w:eastAsia="Times New Roman" w:hAnsi="Calibri" w:cs="Times New Roman"/>
          <w:sz w:val="18"/>
          <w:szCs w:val="18"/>
        </w:rPr>
        <w:t xml:space="preserve">в) помещений общего пользования (подвал, технический этаж, чердак, лестницы, коридоры и т.д.) </w:t>
      </w:r>
      <w:r w:rsidR="0096729F">
        <w:rPr>
          <w:rFonts w:ascii="Calibri" w:eastAsia="Times New Roman" w:hAnsi="Calibri" w:cs="Times New Roman"/>
          <w:sz w:val="18"/>
          <w:szCs w:val="18"/>
        </w:rPr>
        <w:t xml:space="preserve">257,10 </w:t>
      </w:r>
      <w:r w:rsidRPr="00E72969">
        <w:rPr>
          <w:rFonts w:ascii="Calibri" w:eastAsia="Times New Roman" w:hAnsi="Calibri" w:cs="Times New Roman"/>
          <w:sz w:val="18"/>
          <w:szCs w:val="18"/>
        </w:rPr>
        <w:t>кв. м.</w:t>
      </w:r>
      <w:proofErr w:type="gramEnd"/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17. Площадь лестниц, включая коридоры </w:t>
      </w:r>
      <w:r w:rsidR="0096729F">
        <w:rPr>
          <w:rFonts w:ascii="Calibri" w:eastAsia="Times New Roman" w:hAnsi="Calibri" w:cs="Times New Roman"/>
          <w:sz w:val="18"/>
          <w:szCs w:val="18"/>
        </w:rPr>
        <w:t xml:space="preserve">257,10 </w:t>
      </w:r>
      <w:r w:rsidRPr="00E72969">
        <w:rPr>
          <w:rFonts w:ascii="Calibri" w:eastAsia="Times New Roman" w:hAnsi="Calibri" w:cs="Times New Roman"/>
          <w:sz w:val="18"/>
          <w:szCs w:val="18"/>
        </w:rPr>
        <w:t>кв. м.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18.  </w:t>
      </w:r>
      <w:proofErr w:type="gramStart"/>
      <w:r w:rsidRPr="00E72969">
        <w:rPr>
          <w:rFonts w:ascii="Calibri" w:eastAsia="Times New Roman" w:hAnsi="Calibri" w:cs="Times New Roman"/>
          <w:sz w:val="18"/>
          <w:szCs w:val="18"/>
        </w:rPr>
        <w:t>Уборочная площадь лестниц, лифтов (лестничные марши, лестничные площадки, коридоры, лифтовые кабины)</w:t>
      </w:r>
      <w:r w:rsidR="0096729F">
        <w:rPr>
          <w:rFonts w:ascii="Calibri" w:eastAsia="Times New Roman" w:hAnsi="Calibri" w:cs="Times New Roman"/>
          <w:sz w:val="18"/>
          <w:szCs w:val="18"/>
        </w:rPr>
        <w:t xml:space="preserve"> 257,1</w:t>
      </w:r>
      <w:r w:rsidRPr="00E72969">
        <w:rPr>
          <w:rFonts w:ascii="Calibri" w:eastAsia="Times New Roman" w:hAnsi="Calibri" w:cs="Times New Roman"/>
          <w:sz w:val="18"/>
          <w:szCs w:val="18"/>
        </w:rPr>
        <w:t>кв. м.</w:t>
      </w:r>
      <w:proofErr w:type="gramEnd"/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19. Уборочная площадь других помещений общего пользования (технические этажи, чердаки, технические подвалы и т.п.)</w:t>
      </w:r>
      <w:proofErr w:type="spellStart"/>
      <w:r w:rsidRPr="00E72969">
        <w:rPr>
          <w:rFonts w:ascii="Calibri" w:eastAsia="Times New Roman" w:hAnsi="Calibri" w:cs="Times New Roman"/>
          <w:sz w:val="18"/>
          <w:szCs w:val="18"/>
        </w:rPr>
        <w:t>___________________________кв</w:t>
      </w:r>
      <w:proofErr w:type="spellEnd"/>
      <w:r w:rsidRPr="00E72969">
        <w:rPr>
          <w:rFonts w:ascii="Calibri" w:eastAsia="Times New Roman" w:hAnsi="Calibri" w:cs="Times New Roman"/>
          <w:sz w:val="18"/>
          <w:szCs w:val="18"/>
        </w:rPr>
        <w:t>. м.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 xml:space="preserve">20.  Площадь земельного участка, входящего в состав общего имущества многоквартирного дома </w:t>
      </w:r>
      <w:r w:rsidR="00FC71ED">
        <w:rPr>
          <w:rFonts w:ascii="Calibri" w:eastAsia="Times New Roman" w:hAnsi="Calibri" w:cs="Times New Roman"/>
          <w:sz w:val="18"/>
          <w:szCs w:val="18"/>
        </w:rPr>
        <w:t xml:space="preserve">3045 </w:t>
      </w:r>
      <w:r w:rsidRPr="00E72969">
        <w:rPr>
          <w:rFonts w:ascii="Calibri" w:eastAsia="Times New Roman" w:hAnsi="Calibri" w:cs="Times New Roman"/>
          <w:sz w:val="18"/>
          <w:szCs w:val="18"/>
        </w:rPr>
        <w:t>кв. м.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21. Кадастровый номер земельного участка (при его наличии)</w:t>
      </w:r>
      <w:r w:rsidR="00FC71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FC71ED">
        <w:rPr>
          <w:rFonts w:ascii="IBM Plex Sans" w:hAnsi="IBM Plex Sans"/>
          <w:b/>
          <w:bCs/>
          <w:color w:val="000000"/>
          <w:spacing w:val="1"/>
          <w:sz w:val="16"/>
          <w:szCs w:val="16"/>
          <w:shd w:val="clear" w:color="auto" w:fill="F4FCF5"/>
        </w:rPr>
        <w:t>54:32:010492:99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Техническое состояние многоквартирного дома, включая пристройки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986"/>
        <w:gridCol w:w="2413"/>
        <w:gridCol w:w="989"/>
      </w:tblGrid>
      <w:tr w:rsidR="00A61EDB" w:rsidRPr="00E72969" w:rsidTr="00112591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Наименование</w:t>
            </w:r>
          </w:p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конструктивных</w:t>
            </w:r>
          </w:p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элементов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Описание элемен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Техническое состояние</w:t>
            </w:r>
          </w:p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элементов общего имущества многоквар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softHyphen/>
              <w:t>тирного дома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% износа</w:t>
            </w:r>
          </w:p>
        </w:tc>
      </w:tr>
      <w:tr w:rsidR="00A61EDB" w:rsidRPr="00E72969" w:rsidTr="00112591">
        <w:trPr>
          <w:trHeight w:val="25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Фундамент, цоколь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1A4011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Бутово-ленточный</w:t>
            </w:r>
            <w:proofErr w:type="spellEnd"/>
            <w:proofErr w:type="gram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Наружные стены:</w:t>
            </w:r>
            <w:r w:rsidR="001A4011">
              <w:rPr>
                <w:sz w:val="18"/>
                <w:szCs w:val="18"/>
              </w:rPr>
              <w:t xml:space="preserve"> кирпичные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Default="00A61EDB" w:rsidP="00A61EDB">
            <w:pPr>
              <w:spacing w:after="0"/>
              <w:rPr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Внутренние стены:</w:t>
            </w:r>
          </w:p>
          <w:p w:rsidR="00D24833" w:rsidRPr="00E72969" w:rsidRDefault="00D24833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Кирпичные, деревянные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Крыльца, лестницы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Балконы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4F4A27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Тр</w:t>
            </w:r>
            <w:r w:rsidRPr="004F4A27">
              <w:rPr>
                <w:rFonts w:ascii="Calibri" w:eastAsia="Times New Roman" w:hAnsi="Calibri" w:cs="Times New Roman"/>
                <w:sz w:val="14"/>
                <w:szCs w:val="14"/>
              </w:rPr>
              <w:t>ебует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4F4A27">
              <w:rPr>
                <w:rFonts w:ascii="Calibri" w:eastAsia="Times New Roman" w:hAnsi="Calibri" w:cs="Times New Roman"/>
                <w:sz w:val="14"/>
                <w:szCs w:val="14"/>
              </w:rPr>
              <w:t xml:space="preserve"> ремонта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Перекрытия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Крыша, кровля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Полы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досчатые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Проемы: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Окна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2-е створчатые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Двери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Филенчатые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Отделка: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Внутренняя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Штукатурка, побелка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Наружная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Тр</w:t>
            </w:r>
            <w:r w:rsidRPr="004F4A27">
              <w:rPr>
                <w:rFonts w:ascii="Calibri" w:eastAsia="Times New Roman" w:hAnsi="Calibri" w:cs="Times New Roman"/>
                <w:sz w:val="14"/>
                <w:szCs w:val="14"/>
              </w:rPr>
              <w:t>ебует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4F4A27">
              <w:rPr>
                <w:rFonts w:ascii="Calibri" w:eastAsia="Times New Roman" w:hAnsi="Calibri" w:cs="Times New Roman"/>
                <w:sz w:val="14"/>
                <w:szCs w:val="14"/>
              </w:rPr>
              <w:t xml:space="preserve"> ремонта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Внутридомовые инженерные комму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softHyphen/>
              <w:t>никации и оборудование для предос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softHyphen/>
              <w:t>тавления коммунальных услуг: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Холодное водоснабжение.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4F4A27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10.</w:t>
            </w:r>
            <w:r w:rsidR="004F4A27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Отопление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 ТЭЦ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5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Иное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61EDB" w:rsidRPr="00E72969" w:rsidTr="00112591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4F4A2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  <w:r w:rsidR="00A61EDB" w:rsidRPr="00E72969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Вентиляция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D24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Вытяжная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7"/>
        <w:gridCol w:w="1984"/>
        <w:gridCol w:w="2409"/>
        <w:gridCol w:w="1135"/>
      </w:tblGrid>
      <w:tr w:rsidR="00A61EDB" w:rsidRPr="00E72969" w:rsidTr="00112591">
        <w:trPr>
          <w:trHeight w:val="46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Перечень работ и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Годовые затраты, принятые на общем собрании, руб.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ind w:left="-40" w:firstLine="4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Разница</w:t>
            </w: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(руб.)</w:t>
            </w:r>
          </w:p>
        </w:tc>
      </w:tr>
      <w:tr w:rsidR="00A61EDB" w:rsidRPr="00E72969" w:rsidTr="00112591">
        <w:trPr>
          <w:trHeight w:val="259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A61EDB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A61EDB" w:rsidRPr="00E72969" w:rsidTr="00112591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E42DA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4676">
              <w:rPr>
                <w:bCs/>
                <w:i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07467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многоквартирных домов (за исключением текущего ремонта)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112591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5203,38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5203,38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074676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1EDB" w:rsidRPr="00E72969" w:rsidTr="00112591">
        <w:trPr>
          <w:trHeight w:val="278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E42DA7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 xml:space="preserve">2. </w:t>
            </w:r>
            <w:r w:rsidRPr="0007467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(за исключением текущего ремонта)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34182,20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34182,20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074676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1EDB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296AB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 xml:space="preserve">3. </w:t>
            </w:r>
            <w:r w:rsidRPr="0007467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доме, в т.ч.: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70445,76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074676" w:rsidRDefault="00112591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70445,76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EDB" w:rsidRPr="00E72969" w:rsidRDefault="00074676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AB1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96AB1" w:rsidRPr="00074676" w:rsidRDefault="00296AB1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3.1.</w:t>
            </w:r>
            <w:r w:rsidR="00C45833" w:rsidRPr="00074676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C45833"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AB1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28738,67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AB1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28738,67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6AB1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сухая уборка тамбуров, холлов, коридоров,   лестничных площадок и маршей, пандусов;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15209,88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15209,88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влажная уборка тамбуров, холлов, коридоров,  лестничных площадок и маршей, пандусов;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6164,00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3922,55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3922,55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мытье окон;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 w:rsidR="00CF2B53">
              <w:rPr>
                <w:sz w:val="18"/>
                <w:szCs w:val="18"/>
              </w:rPr>
              <w:t>681,09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681,09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доме, подвалов, мусоропроводов.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 w:rsidR="00CF2B53">
              <w:rPr>
                <w:sz w:val="18"/>
                <w:szCs w:val="18"/>
              </w:rPr>
              <w:t>761,14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761,14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color w:val="000000"/>
                <w:sz w:val="18"/>
                <w:szCs w:val="18"/>
              </w:rPr>
              <w:t xml:space="preserve">3.2. </w:t>
            </w: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  <w:proofErr w:type="gramStart"/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41707,09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41707,09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color w:val="000000"/>
                <w:sz w:val="18"/>
                <w:szCs w:val="18"/>
              </w:rPr>
              <w:t xml:space="preserve">3.2.1. </w:t>
            </w: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 холодный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 w:rsidR="00CF2B53">
              <w:rPr>
                <w:sz w:val="18"/>
                <w:szCs w:val="18"/>
              </w:rPr>
              <w:t>7851,60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7851,60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3522,29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3522,29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очистка придомовой территории от наледи и льда,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2161,40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2161,40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сдвигание свежевыпавшего снега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5043,28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5043,28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1601,04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1601,04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5523,59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5523,59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color w:val="000000"/>
                <w:sz w:val="18"/>
                <w:szCs w:val="18"/>
              </w:rPr>
              <w:t xml:space="preserve">3.2.2. </w:t>
            </w: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 теплый период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2</w:t>
            </w:r>
            <w:r w:rsidR="00CF2B53">
              <w:rPr>
                <w:sz w:val="18"/>
                <w:szCs w:val="18"/>
              </w:rPr>
              <w:t>3855,50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3855,50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очистка от мусора урн, установленных возле подъездов,  расположенных на придомовой территории общего имущества многоквартирного дома;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2</w:t>
            </w:r>
            <w:r w:rsidR="00CF2B53">
              <w:rPr>
                <w:sz w:val="18"/>
                <w:szCs w:val="18"/>
              </w:rPr>
              <w:t>801,82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801,82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подметание территории в дни без осадков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6244,07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6244,07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 w:rsidR="00CF2B53">
              <w:rPr>
                <w:sz w:val="18"/>
                <w:szCs w:val="18"/>
              </w:rPr>
              <w:t>3688,89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0746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3688,89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5833" w:rsidRPr="00074676" w:rsidRDefault="00C45833" w:rsidP="00C45833">
            <w:pPr>
              <w:rPr>
                <w:color w:val="000000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1120,73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1120,73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CF2B53" w:rsidP="00C45833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</w:t>
            </w:r>
            <w:r w:rsidR="00074676" w:rsidRPr="00074676">
              <w:rPr>
                <w:bCs/>
                <w:iCs/>
                <w:color w:val="000000"/>
                <w:sz w:val="18"/>
                <w:szCs w:val="18"/>
              </w:rPr>
              <w:t xml:space="preserve">. </w:t>
            </w:r>
            <w:r w:rsidR="00074676" w:rsidRPr="0007467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4402,86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4402,86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CF2B53" w:rsidP="00C45833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</w:t>
            </w:r>
            <w:r w:rsidR="00074676" w:rsidRPr="00074676">
              <w:rPr>
                <w:bCs/>
                <w:iCs/>
                <w:color w:val="000000"/>
                <w:sz w:val="18"/>
                <w:szCs w:val="18"/>
              </w:rPr>
              <w:t xml:space="preserve">. </w:t>
            </w:r>
            <w:r w:rsidR="00074676" w:rsidRPr="00074676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1841,20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2B53">
              <w:rPr>
                <w:sz w:val="18"/>
                <w:szCs w:val="18"/>
              </w:rPr>
              <w:t>841,20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CF2B53" w:rsidP="00074676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6</w:t>
            </w:r>
            <w:r w:rsidR="00074676" w:rsidRPr="00074676">
              <w:rPr>
                <w:bCs/>
                <w:iCs/>
                <w:color w:val="000000"/>
                <w:sz w:val="18"/>
                <w:szCs w:val="18"/>
              </w:rPr>
              <w:t>. Управление многоквартирным домом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19212,48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19212,48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074676" w:rsidP="0007467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074676">
              <w:rPr>
                <w:bCs/>
                <w:iCs/>
                <w:color w:val="000000"/>
                <w:sz w:val="18"/>
                <w:szCs w:val="18"/>
              </w:rPr>
              <w:t>9. Расчетно-кассовое обслуживание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CF2B53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13128,53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651974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13128,53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371473">
        <w:trPr>
          <w:trHeight w:val="27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074676" w:rsidP="0007467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074676">
              <w:rPr>
                <w:bCs/>
                <w:iCs/>
                <w:color w:val="000000"/>
                <w:sz w:val="18"/>
                <w:szCs w:val="18"/>
              </w:rPr>
              <w:t>10. Увеличение 15 %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651974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170670,86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651974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170670,86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4676" w:rsidRPr="00E72969" w:rsidTr="00371473">
        <w:trPr>
          <w:trHeight w:val="22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4676" w:rsidRPr="00074676" w:rsidRDefault="00074676" w:rsidP="00074676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074676">
              <w:rPr>
                <w:bCs/>
                <w:iCs/>
                <w:color w:val="000000"/>
                <w:sz w:val="18"/>
                <w:szCs w:val="18"/>
              </w:rPr>
              <w:t>11. Увеличение 10 %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651974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074676" w:rsidRDefault="00651974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4676" w:rsidRPr="00E72969" w:rsidRDefault="00074676" w:rsidP="00A61EDB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651974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651974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074676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C45833" w:rsidRPr="00E72969" w:rsidTr="00112591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C45833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74676">
              <w:rPr>
                <w:rFonts w:ascii="Calibri" w:eastAsia="Times New Roman" w:hAnsi="Calibri" w:cs="Times New Roman"/>
                <w:sz w:val="18"/>
                <w:szCs w:val="18"/>
              </w:rPr>
              <w:t>ВСЕГО по Договору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651974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074676" w:rsidRDefault="00651974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187721,94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5833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A61EDB" w:rsidRDefault="00A61EDB" w:rsidP="00371473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A61EDB" w:rsidRPr="00E72969" w:rsidRDefault="00A61EDB" w:rsidP="00A61EDB">
      <w:pPr>
        <w:shd w:val="clear" w:color="auto" w:fill="FFFFFF"/>
        <w:spacing w:after="0"/>
        <w:ind w:left="900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E72969">
        <w:rPr>
          <w:rFonts w:ascii="Calibri" w:eastAsia="Times New Roman" w:hAnsi="Calibri" w:cs="Times New Roman"/>
          <w:b/>
          <w:bCs/>
          <w:sz w:val="18"/>
          <w:szCs w:val="18"/>
        </w:rPr>
        <w:t xml:space="preserve">Отчет по затратам на содержание и текущий ремонт общего имущества </w:t>
      </w:r>
    </w:p>
    <w:p w:rsidR="00A61EDB" w:rsidRPr="00E72969" w:rsidRDefault="00A61EDB" w:rsidP="00371473">
      <w:pPr>
        <w:shd w:val="clear" w:color="auto" w:fill="FFFFFF"/>
        <w:spacing w:after="0"/>
        <w:ind w:left="900"/>
        <w:jc w:val="center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b/>
          <w:bCs/>
          <w:sz w:val="18"/>
          <w:szCs w:val="18"/>
        </w:rPr>
        <w:t>мн</w:t>
      </w:r>
      <w:r w:rsidR="00EB1348">
        <w:rPr>
          <w:b/>
          <w:bCs/>
          <w:sz w:val="18"/>
          <w:szCs w:val="18"/>
        </w:rPr>
        <w:t>огоквартирного дома за 201</w:t>
      </w:r>
      <w:r w:rsidR="00CB13AD">
        <w:rPr>
          <w:b/>
          <w:bCs/>
          <w:sz w:val="18"/>
          <w:szCs w:val="18"/>
        </w:rPr>
        <w:t>9</w:t>
      </w:r>
      <w:r w:rsidRPr="00E72969">
        <w:rPr>
          <w:rFonts w:ascii="Calibri" w:eastAsia="Times New Roman" w:hAnsi="Calibri" w:cs="Times New Roman"/>
          <w:b/>
          <w:bCs/>
          <w:sz w:val="18"/>
          <w:szCs w:val="18"/>
        </w:rPr>
        <w:t xml:space="preserve"> г.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4537"/>
      </w:tblGrid>
      <w:tr w:rsidR="00EB1348" w:rsidRPr="00E72969" w:rsidTr="00371473">
        <w:trPr>
          <w:trHeight w:val="73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Содержание и</w:t>
            </w:r>
          </w:p>
          <w:p w:rsidR="00EB1348" w:rsidRPr="00E72969" w:rsidRDefault="00EB1348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текущий ремонт</w:t>
            </w:r>
          </w:p>
          <w:p w:rsidR="00EB1348" w:rsidRPr="00E72969" w:rsidRDefault="00EB1348" w:rsidP="00A61EDB">
            <w:pPr>
              <w:shd w:val="clear" w:color="auto" w:fill="FFFFFF"/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общего имущества (руб.)</w:t>
            </w:r>
          </w:p>
        </w:tc>
      </w:tr>
      <w:tr w:rsidR="00EB1348" w:rsidRPr="00E72969" w:rsidTr="00371473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1. Долг на начало года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651974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22395,78</w:t>
            </w:r>
          </w:p>
        </w:tc>
      </w:tr>
      <w:tr w:rsidR="00EB1348" w:rsidRPr="00E72969" w:rsidTr="00371473">
        <w:trPr>
          <w:trHeight w:val="11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2. Начислено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221107,46</w:t>
            </w:r>
          </w:p>
        </w:tc>
      </w:tr>
      <w:tr w:rsidR="00EB1348" w:rsidRPr="00E72969" w:rsidTr="00371473">
        <w:trPr>
          <w:trHeight w:val="2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3. Оплачено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224267,56</w:t>
            </w:r>
          </w:p>
        </w:tc>
      </w:tr>
      <w:tr w:rsidR="00EB1348" w:rsidRPr="00E72969" w:rsidTr="00371473">
        <w:trPr>
          <w:trHeight w:val="25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3.1. Оплачено жителями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133633,44</w:t>
            </w:r>
          </w:p>
        </w:tc>
      </w:tr>
      <w:tr w:rsidR="00EB1348" w:rsidRPr="00E72969" w:rsidTr="00371473">
        <w:trPr>
          <w:trHeight w:val="26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 xml:space="preserve">3.2. Оплачено бюджетом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123DBE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0,00</w:t>
            </w:r>
          </w:p>
        </w:tc>
      </w:tr>
      <w:tr w:rsidR="00EB1348" w:rsidRPr="00E72969" w:rsidTr="00371473">
        <w:trPr>
          <w:trHeight w:val="272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3.3. Оплачено за нежилые помещения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90634,12</w:t>
            </w:r>
          </w:p>
        </w:tc>
      </w:tr>
      <w:tr w:rsidR="00EB1348" w:rsidRPr="00E72969" w:rsidTr="00371473">
        <w:trPr>
          <w:trHeight w:val="263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4. Задолженность на конец отчетного года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19235,68</w:t>
            </w:r>
          </w:p>
        </w:tc>
      </w:tr>
      <w:tr w:rsidR="00EB1348" w:rsidRPr="00E72969" w:rsidTr="00371473">
        <w:trPr>
          <w:trHeight w:val="28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5. Получено денежных средств за рекламу, аренду и т.д.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123DBE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0,00</w:t>
            </w:r>
          </w:p>
        </w:tc>
      </w:tr>
      <w:tr w:rsidR="00EB1348" w:rsidRPr="00E72969" w:rsidTr="00371473">
        <w:trPr>
          <w:trHeight w:val="25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6. Выполнено работ (оказано услуг)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123DBE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0,00</w:t>
            </w:r>
          </w:p>
        </w:tc>
      </w:tr>
      <w:tr w:rsidR="00EB1348" w:rsidRPr="00E72969" w:rsidTr="00371473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EB1348" w:rsidP="00A61EDB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>7.Остаток на конец отчетного года</w:t>
            </w:r>
          </w:p>
          <w:p w:rsidR="00EB1348" w:rsidRPr="00E72969" w:rsidRDefault="00EB1348" w:rsidP="00A61EDB">
            <w:pPr>
              <w:shd w:val="clear" w:color="auto" w:fill="FFFFFF"/>
              <w:spacing w:after="0"/>
              <w:ind w:left="-40" w:firstLine="4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 xml:space="preserve"> («-» — перевыполнено работ;</w:t>
            </w:r>
          </w:p>
          <w:p w:rsidR="00EB1348" w:rsidRPr="00E72969" w:rsidRDefault="00EB1348" w:rsidP="00A61EDB">
            <w:pPr>
              <w:shd w:val="clear" w:color="auto" w:fill="FFFFFF"/>
              <w:spacing w:after="0"/>
              <w:ind w:left="-40" w:firstLine="4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969">
              <w:rPr>
                <w:rFonts w:ascii="Calibri" w:eastAsia="Times New Roman" w:hAnsi="Calibri" w:cs="Times New Roman"/>
                <w:sz w:val="18"/>
                <w:szCs w:val="18"/>
              </w:rPr>
              <w:t xml:space="preserve"> «+» — недовыполнено работ)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348" w:rsidRPr="00E72969" w:rsidRDefault="00CB13AD" w:rsidP="00A61EDB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-19235,68</w:t>
            </w:r>
          </w:p>
        </w:tc>
      </w:tr>
    </w:tbl>
    <w:p w:rsidR="00A61EDB" w:rsidRPr="00E72969" w:rsidRDefault="00123DBE" w:rsidP="00A61EDB">
      <w:pPr>
        <w:spacing w:after="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ООО УК «</w:t>
      </w:r>
      <w:proofErr w:type="spellStart"/>
      <w:r>
        <w:rPr>
          <w:rFonts w:ascii="Calibri" w:eastAsia="Times New Roman" w:hAnsi="Calibri" w:cs="Times New Roman"/>
          <w:sz w:val="18"/>
          <w:szCs w:val="18"/>
        </w:rPr>
        <w:t>ТемпСервис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>»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</w:t>
      </w:r>
      <w:r w:rsidR="00A61EDB" w:rsidRPr="00E72969">
        <w:rPr>
          <w:rFonts w:ascii="Calibri" w:eastAsia="Times New Roman" w:hAnsi="Calibri" w:cs="Times New Roman"/>
          <w:b/>
          <w:sz w:val="18"/>
          <w:szCs w:val="18"/>
        </w:rPr>
        <w:t xml:space="preserve">        ___________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__                           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Бабак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В.И.</w:t>
      </w:r>
    </w:p>
    <w:p w:rsidR="00A61EDB" w:rsidRPr="00E72969" w:rsidRDefault="00A61EDB" w:rsidP="00A61EDB">
      <w:pPr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b/>
          <w:sz w:val="18"/>
          <w:szCs w:val="18"/>
        </w:rPr>
        <w:t>(</w:t>
      </w:r>
      <w:r w:rsidRPr="00E72969">
        <w:rPr>
          <w:rFonts w:ascii="Calibri" w:eastAsia="Times New Roman" w:hAnsi="Calibri" w:cs="Times New Roman"/>
          <w:sz w:val="18"/>
          <w:szCs w:val="18"/>
        </w:rPr>
        <w:t>наименование управляющей организации)                            (подпись)                             (фамилия, имя, отчество)</w:t>
      </w:r>
    </w:p>
    <w:p w:rsidR="00A61EDB" w:rsidRPr="00E72969" w:rsidRDefault="00A61EDB" w:rsidP="00A61EDB">
      <w:pPr>
        <w:spacing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E72969">
        <w:rPr>
          <w:rFonts w:ascii="Calibri" w:eastAsia="Times New Roman" w:hAnsi="Calibri" w:cs="Times New Roman"/>
          <w:sz w:val="18"/>
          <w:szCs w:val="18"/>
        </w:rPr>
        <w:t>М.П.</w:t>
      </w:r>
    </w:p>
    <w:p w:rsidR="00A61EDB" w:rsidRPr="00E72969" w:rsidRDefault="00A61EDB" w:rsidP="00A61EDB">
      <w:pPr>
        <w:pStyle w:val="5"/>
        <w:keepNext/>
        <w:widowControl w:val="0"/>
        <w:numPr>
          <w:ilvl w:val="4"/>
          <w:numId w:val="3"/>
        </w:numPr>
        <w:suppressAutoHyphens/>
        <w:spacing w:before="0" w:after="0"/>
        <w:jc w:val="right"/>
        <w:rPr>
          <w:i/>
          <w:sz w:val="18"/>
          <w:szCs w:val="18"/>
        </w:rPr>
      </w:pPr>
      <w:r w:rsidRPr="00E72969">
        <w:rPr>
          <w:sz w:val="18"/>
          <w:szCs w:val="18"/>
        </w:rPr>
        <w:t>Дата ______________20_____г.       Исполнитель</w:t>
      </w:r>
      <w:proofErr w:type="gramStart"/>
      <w:r w:rsidRPr="00E72969">
        <w:rPr>
          <w:sz w:val="18"/>
          <w:szCs w:val="18"/>
        </w:rPr>
        <w:t xml:space="preserve"> ______________ (_______________) </w:t>
      </w:r>
      <w:proofErr w:type="gramEnd"/>
      <w:r w:rsidRPr="00E72969">
        <w:rPr>
          <w:sz w:val="18"/>
          <w:szCs w:val="18"/>
        </w:rPr>
        <w:t>тел:</w:t>
      </w:r>
    </w:p>
    <w:p w:rsidR="00A61EDB" w:rsidRPr="00E72969" w:rsidRDefault="00A61EDB" w:rsidP="00A61EDB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E0026C" w:rsidRPr="00A61EDB" w:rsidRDefault="00E0026C" w:rsidP="00A61EDB">
      <w:pPr>
        <w:spacing w:after="0"/>
      </w:pPr>
    </w:p>
    <w:sectPr w:rsidR="00E0026C" w:rsidRPr="00A61EDB" w:rsidSect="00371473">
      <w:headerReference w:type="default" r:id="rId7"/>
      <w:footerReference w:type="default" r:id="rId8"/>
      <w:pgSz w:w="11906" w:h="16838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74" w:rsidRDefault="00651974" w:rsidP="004F194A">
      <w:pPr>
        <w:spacing w:after="0" w:line="240" w:lineRule="auto"/>
      </w:pPr>
      <w:r>
        <w:separator/>
      </w:r>
    </w:p>
  </w:endnote>
  <w:endnote w:type="continuationSeparator" w:id="1">
    <w:p w:rsidR="00651974" w:rsidRDefault="00651974" w:rsidP="004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74" w:rsidRDefault="00651974">
    <w:pPr>
      <w:pStyle w:val="a5"/>
    </w:pPr>
  </w:p>
  <w:p w:rsidR="00651974" w:rsidRPr="006E1CA6" w:rsidRDefault="00651974" w:rsidP="00112591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74" w:rsidRDefault="00651974" w:rsidP="004F194A">
      <w:pPr>
        <w:spacing w:after="0" w:line="240" w:lineRule="auto"/>
      </w:pPr>
      <w:r>
        <w:separator/>
      </w:r>
    </w:p>
  </w:footnote>
  <w:footnote w:type="continuationSeparator" w:id="1">
    <w:p w:rsidR="00651974" w:rsidRDefault="00651974" w:rsidP="004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74" w:rsidRDefault="00651974">
    <w:pPr>
      <w:pStyle w:val="a3"/>
      <w:jc w:val="center"/>
    </w:pPr>
    <w:fldSimple w:instr="PAGE   \* MERGEFORMAT">
      <w:r w:rsidR="00CB13AD">
        <w:rPr>
          <w:noProof/>
        </w:rPr>
        <w:t>1</w:t>
      </w:r>
    </w:fldSimple>
  </w:p>
  <w:p w:rsidR="00651974" w:rsidRPr="00F43383" w:rsidRDefault="00651974" w:rsidP="00112591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7C25B6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74676"/>
    <w:rsid w:val="000C05A5"/>
    <w:rsid w:val="000E70A1"/>
    <w:rsid w:val="00112591"/>
    <w:rsid w:val="00123DBE"/>
    <w:rsid w:val="00124B3C"/>
    <w:rsid w:val="0013378D"/>
    <w:rsid w:val="00143715"/>
    <w:rsid w:val="00176D3C"/>
    <w:rsid w:val="00193055"/>
    <w:rsid w:val="001A4011"/>
    <w:rsid w:val="001D5E82"/>
    <w:rsid w:val="00203FA2"/>
    <w:rsid w:val="002046D2"/>
    <w:rsid w:val="00246276"/>
    <w:rsid w:val="002569BF"/>
    <w:rsid w:val="00262A08"/>
    <w:rsid w:val="002742D9"/>
    <w:rsid w:val="00286868"/>
    <w:rsid w:val="0029560F"/>
    <w:rsid w:val="00296AB1"/>
    <w:rsid w:val="002E0C20"/>
    <w:rsid w:val="00352E5E"/>
    <w:rsid w:val="003634B5"/>
    <w:rsid w:val="00371473"/>
    <w:rsid w:val="00394744"/>
    <w:rsid w:val="003B3FBC"/>
    <w:rsid w:val="003C1721"/>
    <w:rsid w:val="004035E1"/>
    <w:rsid w:val="004276D7"/>
    <w:rsid w:val="0046369B"/>
    <w:rsid w:val="00480A3C"/>
    <w:rsid w:val="004A4B3D"/>
    <w:rsid w:val="004C45CE"/>
    <w:rsid w:val="004D6987"/>
    <w:rsid w:val="004E0400"/>
    <w:rsid w:val="004F194A"/>
    <w:rsid w:val="004F4A27"/>
    <w:rsid w:val="00535AE3"/>
    <w:rsid w:val="00543774"/>
    <w:rsid w:val="0055799A"/>
    <w:rsid w:val="00562E53"/>
    <w:rsid w:val="0057638E"/>
    <w:rsid w:val="005B6222"/>
    <w:rsid w:val="005C1687"/>
    <w:rsid w:val="005F504E"/>
    <w:rsid w:val="005F51D1"/>
    <w:rsid w:val="00640793"/>
    <w:rsid w:val="00651974"/>
    <w:rsid w:val="006F03E6"/>
    <w:rsid w:val="00702492"/>
    <w:rsid w:val="00706DFE"/>
    <w:rsid w:val="00741008"/>
    <w:rsid w:val="007A4F6F"/>
    <w:rsid w:val="007B3BAB"/>
    <w:rsid w:val="007C1173"/>
    <w:rsid w:val="007C423C"/>
    <w:rsid w:val="007E1279"/>
    <w:rsid w:val="00806A14"/>
    <w:rsid w:val="00825537"/>
    <w:rsid w:val="008556C2"/>
    <w:rsid w:val="0086416E"/>
    <w:rsid w:val="008D0859"/>
    <w:rsid w:val="00916272"/>
    <w:rsid w:val="009302AE"/>
    <w:rsid w:val="00946369"/>
    <w:rsid w:val="00952738"/>
    <w:rsid w:val="00962736"/>
    <w:rsid w:val="0096729F"/>
    <w:rsid w:val="00985E50"/>
    <w:rsid w:val="009C524C"/>
    <w:rsid w:val="009D7C23"/>
    <w:rsid w:val="00A00C30"/>
    <w:rsid w:val="00A360CD"/>
    <w:rsid w:val="00A61EDB"/>
    <w:rsid w:val="00A67B84"/>
    <w:rsid w:val="00AC33CB"/>
    <w:rsid w:val="00B30F1B"/>
    <w:rsid w:val="00B70233"/>
    <w:rsid w:val="00B76B65"/>
    <w:rsid w:val="00BA5FEC"/>
    <w:rsid w:val="00BC62A5"/>
    <w:rsid w:val="00BD6818"/>
    <w:rsid w:val="00BF3C06"/>
    <w:rsid w:val="00C17E79"/>
    <w:rsid w:val="00C45833"/>
    <w:rsid w:val="00C924CB"/>
    <w:rsid w:val="00CB13AD"/>
    <w:rsid w:val="00CF2B53"/>
    <w:rsid w:val="00CF3547"/>
    <w:rsid w:val="00D24833"/>
    <w:rsid w:val="00D47743"/>
    <w:rsid w:val="00D74AD1"/>
    <w:rsid w:val="00DB2E17"/>
    <w:rsid w:val="00E0026C"/>
    <w:rsid w:val="00E42DA7"/>
    <w:rsid w:val="00E8013B"/>
    <w:rsid w:val="00EB1348"/>
    <w:rsid w:val="00ED5A3B"/>
    <w:rsid w:val="00F253C6"/>
    <w:rsid w:val="00F26A44"/>
    <w:rsid w:val="00F2791A"/>
    <w:rsid w:val="00F3766B"/>
    <w:rsid w:val="00F40E1D"/>
    <w:rsid w:val="00F542FD"/>
    <w:rsid w:val="00F54315"/>
    <w:rsid w:val="00F54628"/>
    <w:rsid w:val="00F57D82"/>
    <w:rsid w:val="00F67297"/>
    <w:rsid w:val="00FC71ED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paragraph" w:styleId="3">
    <w:name w:val="heading 3"/>
    <w:basedOn w:val="a"/>
    <w:next w:val="a"/>
    <w:link w:val="30"/>
    <w:qFormat/>
    <w:rsid w:val="006F03E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03E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F03E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6F03E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F03E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F03E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03E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03E6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03E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F03E6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6F03E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F03E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F03E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F03E6"/>
    <w:rPr>
      <w:rFonts w:ascii="Arial" w:eastAsia="Times New Roman" w:hAnsi="Arial" w:cs="Times New Roman"/>
      <w:b/>
      <w:i/>
      <w:sz w:val="18"/>
      <w:szCs w:val="20"/>
    </w:rPr>
  </w:style>
  <w:style w:type="paragraph" w:styleId="a8">
    <w:name w:val="Body Text"/>
    <w:basedOn w:val="a"/>
    <w:link w:val="a9"/>
    <w:rsid w:val="006F03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F03E6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rsid w:val="006F03E6"/>
    <w:pPr>
      <w:widowControl w:val="0"/>
      <w:suppressAutoHyphens/>
      <w:spacing w:after="232" w:line="240" w:lineRule="auto"/>
      <w:ind w:left="348"/>
    </w:pPr>
    <w:rPr>
      <w:rFonts w:ascii="Verdana" w:eastAsia="Andale Sans UI" w:hAnsi="Verdana" w:cs="Times New Roman"/>
      <w:color w:val="108F3E"/>
      <w:kern w:val="1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66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76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766B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6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1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24</cp:revision>
  <cp:lastPrinted>2020-03-16T04:34:00Z</cp:lastPrinted>
  <dcterms:created xsi:type="dcterms:W3CDTF">2019-02-18T05:53:00Z</dcterms:created>
  <dcterms:modified xsi:type="dcterms:W3CDTF">2020-03-16T04:34:00Z</dcterms:modified>
</cp:coreProperties>
</file>